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DB" w:rsidRDefault="006329C5">
      <w:pPr>
        <w:contextualSpacing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ДОГОВОР</w:t>
      </w:r>
    </w:p>
    <w:p w:rsidR="008168DB" w:rsidRDefault="006329C5">
      <w:pPr>
        <w:contextualSpacing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возмездного оказания услуг №_____</w:t>
      </w:r>
    </w:p>
    <w:p w:rsidR="008168DB" w:rsidRDefault="008168DB">
      <w:pPr>
        <w:contextualSpacing/>
        <w:jc w:val="center"/>
        <w:rPr>
          <w:rFonts w:ascii="Tahoma" w:hAnsi="Tahoma" w:cs="Tahoma"/>
          <w:b/>
        </w:rPr>
      </w:pPr>
    </w:p>
    <w:tbl>
      <w:tblPr>
        <w:tblW w:w="9889" w:type="dxa"/>
        <w:tblLayout w:type="fixed"/>
        <w:tblLook w:val="0000"/>
      </w:tblPr>
      <w:tblGrid>
        <w:gridCol w:w="4926"/>
        <w:gridCol w:w="4963"/>
      </w:tblGrid>
      <w:tr w:rsidR="008168DB">
        <w:tc>
          <w:tcPr>
            <w:tcW w:w="4926" w:type="dxa"/>
            <w:shd w:val="clear" w:color="auto" w:fill="auto"/>
          </w:tcPr>
          <w:p w:rsidR="008168DB" w:rsidRDefault="006329C5">
            <w:pPr>
              <w:pStyle w:val="af3"/>
              <w:widowControl w:val="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г. Самара</w:t>
            </w:r>
          </w:p>
        </w:tc>
        <w:tc>
          <w:tcPr>
            <w:tcW w:w="4962" w:type="dxa"/>
            <w:shd w:val="clear" w:color="auto" w:fill="auto"/>
          </w:tcPr>
          <w:p w:rsidR="008168DB" w:rsidRDefault="006329C5">
            <w:pPr>
              <w:widowControl w:val="0"/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«____» ___________2023 г.</w:t>
            </w:r>
          </w:p>
        </w:tc>
      </w:tr>
    </w:tbl>
    <w:p w:rsidR="008168DB" w:rsidRDefault="008168DB">
      <w:pPr>
        <w:ind w:firstLine="720"/>
        <w:contextualSpacing/>
        <w:jc w:val="both"/>
        <w:rPr>
          <w:rFonts w:ascii="Tahoma" w:hAnsi="Tahoma" w:cs="Tahoma"/>
        </w:rPr>
      </w:pP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___________________________________</w:t>
      </w:r>
      <w:r>
        <w:rPr>
          <w:rFonts w:ascii="Tahoma" w:hAnsi="Tahoma" w:cs="Tahoma"/>
        </w:rPr>
        <w:t xml:space="preserve">, именуемое в дальнейшем </w:t>
      </w:r>
      <w:r>
        <w:rPr>
          <w:rFonts w:ascii="Tahoma" w:hAnsi="Tahoma" w:cs="Tahoma"/>
          <w:b/>
        </w:rPr>
        <w:t>Исполнитель</w:t>
      </w:r>
      <w:r>
        <w:rPr>
          <w:rFonts w:ascii="Tahoma" w:hAnsi="Tahoma" w:cs="Tahoma"/>
        </w:rPr>
        <w:t>, в лице директора  __________________________, действующего на основании Устава,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</w:rPr>
        <w:t xml:space="preserve">с одной стороны, и 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Общество с ограниченной ответственностью «Самарские коммунальные системы»</w:t>
      </w:r>
      <w:r>
        <w:rPr>
          <w:rFonts w:ascii="Tahoma" w:hAnsi="Tahoma" w:cs="Tahoma"/>
        </w:rPr>
        <w:t xml:space="preserve">, именуемое в дальнейшем </w:t>
      </w:r>
      <w:r>
        <w:rPr>
          <w:rFonts w:ascii="Tahoma" w:hAnsi="Tahoma" w:cs="Tahoma"/>
          <w:b/>
          <w:bCs/>
        </w:rPr>
        <w:t>Заказчик</w:t>
      </w:r>
      <w:r>
        <w:rPr>
          <w:rFonts w:ascii="Tahoma" w:hAnsi="Tahoma" w:cs="Tahoma"/>
        </w:rPr>
        <w:t>, в лице Главного управляющего директора Бирюкова Владимира Вячеславовича</w:t>
      </w:r>
      <w:r>
        <w:rPr>
          <w:rFonts w:ascii="Tahoma" w:hAnsi="Tahoma" w:cs="Tahoma"/>
          <w:b/>
          <w:bCs/>
        </w:rPr>
        <w:t>,</w:t>
      </w:r>
      <w:r>
        <w:rPr>
          <w:rFonts w:ascii="Tahoma" w:hAnsi="Tahoma" w:cs="Tahoma"/>
        </w:rPr>
        <w:t xml:space="preserve"> действующего на основании Доверенности №20 от 20.02.2021г., с другой сторон</w:t>
      </w:r>
      <w:r>
        <w:rPr>
          <w:rFonts w:ascii="Tahoma" w:hAnsi="Tahoma" w:cs="Tahoma"/>
        </w:rPr>
        <w:t>ы, заключили настоящий договор о нижеследующем:</w:t>
      </w:r>
    </w:p>
    <w:p w:rsidR="008168DB" w:rsidRDefault="008168DB">
      <w:pPr>
        <w:contextualSpacing/>
        <w:jc w:val="both"/>
        <w:rPr>
          <w:rFonts w:ascii="Tahoma" w:hAnsi="Tahoma" w:cs="Tahoma"/>
        </w:rPr>
      </w:pPr>
    </w:p>
    <w:p w:rsidR="008168DB" w:rsidRDefault="006329C5">
      <w:pPr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1.  Предмет Договора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1.1. Заказчик поручает, а Исполнитель принимает на себя обязательства по оказанию комплекса услуг по проведению погрузочно-разгрузочных работ в соответствии с Техническим заданием (Прило</w:t>
      </w:r>
      <w:r>
        <w:rPr>
          <w:rFonts w:ascii="Tahoma" w:hAnsi="Tahoma" w:cs="Tahoma"/>
        </w:rPr>
        <w:t>жение №1 к договору), а Заказчик обязуется принять и оплатить эти услуги. Стоимость, объем, перечень, периодичность оказываемых услуг и другие условия определяются в Приложениях №1,2 к настоящему договору, являющихся его неотъемлемой частью.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1.2. Стороны н</w:t>
      </w:r>
      <w:r>
        <w:rPr>
          <w:rFonts w:ascii="Tahoma" w:hAnsi="Tahoma" w:cs="Tahoma"/>
        </w:rPr>
        <w:t>азначают ответственных представителей, уполномоченных согласовывать все вопросы, возникающие в ходе исполнения Договора (кроме внесения изменений и дополнений в Договор):</w:t>
      </w:r>
    </w:p>
    <w:p w:rsidR="008168DB" w:rsidRDefault="006329C5">
      <w:pPr>
        <w:pStyle w:val="ab"/>
        <w:numPr>
          <w:ilvl w:val="0"/>
          <w:numId w:val="2"/>
        </w:numPr>
        <w:contextualSpacing/>
        <w:jc w:val="both"/>
      </w:pPr>
      <w:r>
        <w:rPr>
          <w:rFonts w:ascii="Tahoma" w:hAnsi="Tahoma" w:cs="Tahoma"/>
        </w:rPr>
        <w:t xml:space="preserve">со стороны Заказчика – Начальник Складского хозяйства – Третьякова Марина Викторовна </w:t>
      </w:r>
      <w:r>
        <w:rPr>
          <w:rFonts w:ascii="Tahoma" w:hAnsi="Tahoma" w:cs="Tahoma"/>
        </w:rPr>
        <w:t>тел.: 8 (846) 207-27-12;</w:t>
      </w:r>
    </w:p>
    <w:p w:rsidR="008168DB" w:rsidRDefault="006329C5">
      <w:pPr>
        <w:pStyle w:val="ab"/>
        <w:numPr>
          <w:ilvl w:val="0"/>
          <w:numId w:val="2"/>
        </w:num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со стороны Исполнителя – _________________________________</w:t>
      </w:r>
    </w:p>
    <w:p w:rsidR="008168DB" w:rsidRDefault="008168DB">
      <w:pPr>
        <w:contextualSpacing/>
        <w:jc w:val="both"/>
        <w:rPr>
          <w:rFonts w:ascii="Tahoma" w:hAnsi="Tahoma" w:cs="Tahoma"/>
          <w:b/>
          <w:bCs/>
        </w:rPr>
      </w:pPr>
    </w:p>
    <w:p w:rsidR="008168DB" w:rsidRDefault="006329C5">
      <w:pPr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2.  Условия оказания услуг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2.1. Права и обязанности Исполнителя: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2.1.1. Исполнитель оказывает Заказчику услуги собственными силами и средствами, с использованием </w:t>
      </w:r>
      <w:r>
        <w:rPr>
          <w:rFonts w:ascii="Tahoma" w:hAnsi="Tahoma" w:cs="Tahoma"/>
        </w:rPr>
        <w:t>собственных материальных и трудовых ресурсов.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2.1.2.  Исполнитель самостоятельно за свой счет осуществляет приобретение материалов (ручной электроинструмент, ручной инструмент, шанцевый инструмент, расходные материалы, спецодежду, спецобувь, СИЗ), инвентар</w:t>
      </w:r>
      <w:r>
        <w:rPr>
          <w:rFonts w:ascii="Tahoma" w:hAnsi="Tahoma" w:cs="Tahoma"/>
        </w:rPr>
        <w:t xml:space="preserve">я, техники, оборудования для выполнения работы по договору и доставку их на объекты. Своими силами осуществляет выполнение работы по договору, в случае привлечения для оказания услуг по настоящему договору третьих лиц, несет за них полную ответственность, </w:t>
      </w:r>
      <w:r>
        <w:rPr>
          <w:rFonts w:ascii="Tahoma" w:hAnsi="Tahoma" w:cs="Tahoma"/>
        </w:rPr>
        <w:t>как если бы выполнял работу сам.</w:t>
      </w:r>
    </w:p>
    <w:p w:rsidR="008168DB" w:rsidRDefault="006329C5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2.1.3. Исполнитель обязан использовать только сертифицированные технику, оборудование и расходные материалы, которые предназначены для проведения погрузочно-разгрузочных работ и безопасны для работников и персонала Заказчи</w:t>
      </w:r>
      <w:r>
        <w:rPr>
          <w:rFonts w:ascii="Tahoma" w:hAnsi="Tahoma" w:cs="Tahoma"/>
        </w:rPr>
        <w:t>ка, использование которых не может нанести ущерб имуществу Заказчика. По требованию Заказчика Исполнитель должен предоставить на используемые расходные материалы, инструмент, приспособления и т. д. паспорт, сертификат соответствия, санитарно-эпидемиологиче</w:t>
      </w:r>
      <w:r>
        <w:rPr>
          <w:rFonts w:ascii="Tahoma" w:hAnsi="Tahoma" w:cs="Tahoma"/>
        </w:rPr>
        <w:t>ское заключение.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2.1.4. В течение 1 (Одного) рабочего дня с момента заключения настоящего Договора представить Заказчику список персонала (работников), привлекаемых для оказания услуг по настоящему Договору. В случае изменения состава персонала (работников</w:t>
      </w:r>
      <w:r>
        <w:rPr>
          <w:rFonts w:ascii="Tahoma" w:hAnsi="Tahoma" w:cs="Tahoma"/>
        </w:rPr>
        <w:t>), привлекаемого к оказанию услуг по настоящему Договору, не позднее 5 (Пяти) рабочих дней до даты изменения списка в письменной форме уведомить Заказчика.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Привлекаемый Исполнителем персонал должен иметь Гражданство РФ или полный пакет документов предусмот</w:t>
      </w:r>
      <w:r>
        <w:rPr>
          <w:rFonts w:ascii="Tahoma" w:hAnsi="Tahoma" w:cs="Tahoma"/>
        </w:rPr>
        <w:t>ренным действующим законодательством для работ иностранных граждан на территории РФ.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2.1.5. Исполнитель обязан воздержаться от любых действий, которые могут привести к нарушению нормального функционирования служб Заказчика.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2.1.6. Исполнитель несет ответст</w:t>
      </w:r>
      <w:r>
        <w:rPr>
          <w:rFonts w:ascii="Tahoma" w:hAnsi="Tahoma" w:cs="Tahoma"/>
        </w:rPr>
        <w:t>венность за соблюдением его работниками правил безопасного проведения погрузочных работ, правил пожарной безопасности, режима работы, режима допуска и охраны объекта, специальных правил, действующих на объекте Заказчика, нарушения формы одежды, правил и но</w:t>
      </w:r>
      <w:r>
        <w:rPr>
          <w:rFonts w:ascii="Tahoma" w:hAnsi="Tahoma" w:cs="Tahoma"/>
        </w:rPr>
        <w:t>рм поведения при выполнении услуг.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2.1.7. Исполнитель обязуется максимально экономно использовать ресурсы, предоставляемые ему Заказчиком для выполнения услуг, в том числе воду, электроэнергию и т.д.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2.1.8. Исполнитель обязуется незамедлительно предупредит</w:t>
      </w:r>
      <w:r>
        <w:rPr>
          <w:rFonts w:ascii="Tahoma" w:hAnsi="Tahoma" w:cs="Tahoma"/>
        </w:rPr>
        <w:t>ь Заказчика и приостановить работу при обнаружении не зависящих от Исполнителя обстоятельств, которые могут нанести ущерб имуществу Заказчика или оказать негативное влияние к качеству оказываемых услуг.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2.1.9. Исполнитель обязуется незамедлительно предупре</w:t>
      </w:r>
      <w:r>
        <w:rPr>
          <w:rFonts w:ascii="Tahoma" w:hAnsi="Tahoma" w:cs="Tahoma"/>
        </w:rPr>
        <w:t>дить Заказчика обо всех обстоятельствах, независящих от Исполнителя, которые создают невозможность выполнения работ в срок, установленный Договором и Приложениями к нему, и согласовать с Заказчиком новые сроки оказания услуг.</w:t>
      </w:r>
    </w:p>
    <w:p w:rsidR="008168DB" w:rsidRDefault="006329C5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2.1.10. При необходимости вып</w:t>
      </w:r>
      <w:r>
        <w:rPr>
          <w:rFonts w:ascii="Tahoma" w:hAnsi="Tahoma" w:cs="Tahoma"/>
        </w:rPr>
        <w:t>олнения дополнительных работ, использования дополнительных материалов, не предусмотренных настоящим Договором и Приложениями к нему, Исполнитель обязан согласовать с Заказчиком перечень и стоимость дополнительных работ.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2.1.11. При оказании услуг по настоя</w:t>
      </w:r>
      <w:r>
        <w:rPr>
          <w:rFonts w:ascii="Tahoma" w:hAnsi="Tahoma" w:cs="Tahoma"/>
        </w:rPr>
        <w:t>щему Договору бережно относиться к имуществу Заказчика. В случае причинения действиями персонала Исполнителя ущерба имуществу и ТМЦ Заказчика или третьих лиц, Исполнитель обязан возместить потерпевшему лицу причиненный ущерб в полном объеме.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2.1.12. Предуп</w:t>
      </w:r>
      <w:r>
        <w:rPr>
          <w:rFonts w:ascii="Tahoma" w:hAnsi="Tahoma" w:cs="Tahoma"/>
        </w:rPr>
        <w:t>реждать Заказчика о возможных последствиях, которые могут возникнуть при дальнейшем выполнении поставленных задач, и продолжать работы только после оформления   разрешения и подписанным уполномоченными лицами Заказчика.</w:t>
      </w:r>
    </w:p>
    <w:p w:rsidR="008168DB" w:rsidRDefault="008168DB">
      <w:pPr>
        <w:ind w:firstLine="720"/>
        <w:contextualSpacing/>
        <w:jc w:val="both"/>
        <w:rPr>
          <w:rFonts w:ascii="Tahoma" w:hAnsi="Tahoma" w:cs="Tahoma"/>
          <w:b/>
          <w:bCs/>
        </w:rPr>
      </w:pPr>
    </w:p>
    <w:p w:rsidR="008168DB" w:rsidRDefault="006329C5">
      <w:pPr>
        <w:ind w:firstLine="720"/>
        <w:contextualSpacing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2.2. Права и обязанности Заказчика:</w:t>
      </w:r>
      <w:r>
        <w:rPr>
          <w:rFonts w:ascii="Tahoma" w:hAnsi="Tahoma" w:cs="Tahoma"/>
          <w:b/>
          <w:bCs/>
        </w:rPr>
        <w:t xml:space="preserve"> 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2.2.1. Заказчик обязан своевременно производить приемку и оплату выполненных услуг в соответствии с условиями настоящего договора. </w:t>
      </w:r>
    </w:p>
    <w:p w:rsidR="008168DB" w:rsidRDefault="006329C5">
      <w:pPr>
        <w:ind w:firstLine="7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2.2.2. Заказчик обеспечивает доступ в помещения раздевалки, склады, и складские площадки в соответствии с графиком, режимо</w:t>
      </w:r>
      <w:r>
        <w:rPr>
          <w:rFonts w:ascii="Tahoma" w:hAnsi="Tahoma" w:cs="Tahoma"/>
        </w:rPr>
        <w:t>м допуска на объект, установленного для Работников, режимом работы персонала Заказчика.</w:t>
      </w:r>
    </w:p>
    <w:p w:rsidR="008168DB" w:rsidRDefault="006329C5">
      <w:pPr>
        <w:ind w:left="709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>2.2.3.    Обеспечить Исполнителя:</w:t>
      </w:r>
    </w:p>
    <w:p w:rsidR="008168DB" w:rsidRDefault="006329C5">
      <w:pPr>
        <w:pStyle w:val="ab"/>
        <w:numPr>
          <w:ilvl w:val="0"/>
          <w:numId w:val="3"/>
        </w:numPr>
        <w:ind w:right="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Автокраном, краном-манипулятором, автопогрузчиком и другой спецтехникой используемой в процессе оказания услуг по настоящему Договору;</w:t>
      </w:r>
    </w:p>
    <w:p w:rsidR="008168DB" w:rsidRDefault="006329C5">
      <w:pPr>
        <w:pStyle w:val="ab"/>
        <w:numPr>
          <w:ilvl w:val="0"/>
          <w:numId w:val="3"/>
        </w:numPr>
        <w:ind w:right="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освещением в случаях оказания услуг по настоящему Договору в темное время суток или при недостаточном дневном освещении, согласно действующим нормам охраны здоровья рабочих и служащих Российской Федерации;</w:t>
      </w:r>
    </w:p>
    <w:p w:rsidR="008168DB" w:rsidRDefault="006329C5">
      <w:pPr>
        <w:pStyle w:val="ab"/>
        <w:numPr>
          <w:ilvl w:val="0"/>
          <w:numId w:val="3"/>
        </w:numPr>
        <w:ind w:right="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источниками горячего и холодного водоснабжения, п</w:t>
      </w:r>
      <w:r>
        <w:rPr>
          <w:rFonts w:ascii="Tahoma" w:hAnsi="Tahoma" w:cs="Tahoma"/>
        </w:rPr>
        <w:t>редоставив персоналу (работникам) Исполнителя беспрепятственный доступ в помещения, где располагаются таковые источники;</w:t>
      </w:r>
    </w:p>
    <w:p w:rsidR="008168DB" w:rsidRDefault="006329C5">
      <w:pPr>
        <w:pStyle w:val="ab"/>
        <w:numPr>
          <w:ilvl w:val="0"/>
          <w:numId w:val="3"/>
        </w:numPr>
        <w:ind w:right="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исправной системой канализации;</w:t>
      </w:r>
    </w:p>
    <w:p w:rsidR="008168DB" w:rsidRDefault="006329C5">
      <w:pPr>
        <w:pStyle w:val="ab"/>
        <w:numPr>
          <w:ilvl w:val="0"/>
          <w:numId w:val="3"/>
        </w:numPr>
        <w:ind w:right="2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централизованным местом складирования мусора.</w:t>
      </w:r>
    </w:p>
    <w:p w:rsidR="008168DB" w:rsidRDefault="006329C5">
      <w:pPr>
        <w:ind w:left="-57" w:firstLine="794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2.2.4. Предоставить Исполнителю шкафы для переодевания </w:t>
      </w:r>
      <w:r>
        <w:rPr>
          <w:rFonts w:ascii="Tahoma" w:hAnsi="Tahoma" w:cs="Tahoma"/>
          <w:bCs/>
        </w:rPr>
        <w:t>персонала Исполнителя в общих раздевалках и отдельные закрывающиеся места хранения инвентаря, оборудования, необходимого для исполнения обязательств по настоящему Договору. Исполнитель несет полную ответственность за сохранность своего имущества, расположе</w:t>
      </w:r>
      <w:r>
        <w:rPr>
          <w:rFonts w:ascii="Tahoma" w:hAnsi="Tahoma" w:cs="Tahoma"/>
          <w:bCs/>
        </w:rPr>
        <w:t>нного в помещении, предоставленном Заказчиком.</w:t>
      </w:r>
    </w:p>
    <w:p w:rsidR="008168DB" w:rsidRDefault="008168DB">
      <w:pPr>
        <w:contextualSpacing/>
        <w:jc w:val="both"/>
        <w:rPr>
          <w:rFonts w:ascii="Tahoma" w:hAnsi="Tahoma" w:cs="Tahoma"/>
        </w:rPr>
      </w:pPr>
    </w:p>
    <w:p w:rsidR="008168DB" w:rsidRDefault="006329C5">
      <w:pPr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3.  Стоимость услуг и порядок их расчетов</w:t>
      </w:r>
    </w:p>
    <w:p w:rsidR="008168DB" w:rsidRDefault="006329C5">
      <w:pPr>
        <w:tabs>
          <w:tab w:val="left" w:pos="540"/>
        </w:tabs>
        <w:contextualSpacing/>
        <w:jc w:val="both"/>
      </w:pPr>
      <w:r>
        <w:rPr>
          <w:rFonts w:ascii="Arial" w:hAnsi="Arial" w:cs="Arial"/>
        </w:rPr>
        <w:tab/>
        <w:t>3.1. Стоимость услуг, оказываемых по настоящему договору, определяется на основании цены одного человек\дня (Приложение № 2 к техническому заданию), при условии мини</w:t>
      </w:r>
      <w:r>
        <w:rPr>
          <w:rFonts w:ascii="Arial" w:hAnsi="Arial" w:cs="Arial"/>
        </w:rPr>
        <w:t xml:space="preserve">мального заказа 6 человек в день. </w:t>
      </w:r>
    </w:p>
    <w:p w:rsidR="008168DB" w:rsidRDefault="006329C5">
      <w:pPr>
        <w:tabs>
          <w:tab w:val="left" w:pos="540"/>
        </w:tabs>
        <w:contextualSpacing/>
        <w:jc w:val="both"/>
      </w:pPr>
      <w:r>
        <w:rPr>
          <w:rFonts w:ascii="Arial" w:hAnsi="Arial" w:cs="Arial"/>
        </w:rPr>
        <w:t xml:space="preserve">Цена 1-ого человек\дня является фиксированной и не может быть изменена в течение срока действия договора. </w:t>
      </w:r>
    </w:p>
    <w:p w:rsidR="008168DB" w:rsidRDefault="006329C5">
      <w:pPr>
        <w:tabs>
          <w:tab w:val="left" w:pos="540"/>
        </w:tabs>
        <w:contextualSpacing/>
        <w:jc w:val="both"/>
      </w:pPr>
      <w:r>
        <w:rPr>
          <w:rFonts w:ascii="Arial" w:hAnsi="Arial" w:cs="Arial"/>
        </w:rPr>
        <w:tab/>
        <w:t>3.2. Стороны обязуются осуществлять расчеты по Договору в безналичном порядке путем перечисления денежных средств</w:t>
      </w:r>
      <w:r>
        <w:rPr>
          <w:rFonts w:ascii="Arial" w:hAnsi="Arial" w:cs="Arial"/>
        </w:rPr>
        <w:t xml:space="preserve"> на банковские счета Сторон, указанные в разделе 11 Договора. </w:t>
      </w:r>
    </w:p>
    <w:p w:rsidR="006329C5" w:rsidRDefault="006329C5" w:rsidP="006329C5">
      <w:pPr>
        <w:pStyle w:val="310"/>
        <w:tabs>
          <w:tab w:val="left" w:pos="540"/>
        </w:tabs>
        <w:ind w:firstLine="0"/>
        <w:contextualSpacing/>
        <w:rPr>
          <w:rFonts w:ascii="Arial" w:hAnsi="Arial" w:cs="Arial"/>
        </w:rPr>
      </w:pPr>
      <w:r>
        <w:rPr>
          <w:rFonts w:ascii="Arial" w:hAnsi="Arial" w:cs="Arial"/>
          <w:sz w:val="20"/>
        </w:rPr>
        <w:tab/>
        <w:t xml:space="preserve">3.3. Расчет выполненных услуг производится Заказчиком в течение 20 банковских дней с момента получения счета, акта выполненных работ и счет-фактуры, выставленных Исполнителем. </w:t>
      </w:r>
      <w:r w:rsidRPr="006329C5">
        <w:rPr>
          <w:rFonts w:ascii="Arial" w:hAnsi="Arial" w:cs="Arial"/>
          <w:sz w:val="20"/>
        </w:rPr>
        <w:t xml:space="preserve">Если Исполнитель является субъектом малого или среднего предпринимательства, Заказчик обязан осуществить оплату в срок не более 7 рабочих дней с момента подписания актов </w:t>
      </w:r>
      <w:r>
        <w:rPr>
          <w:rFonts w:ascii="Arial" w:hAnsi="Arial" w:cs="Arial"/>
          <w:sz w:val="20"/>
        </w:rPr>
        <w:t>выполненных работ и счет-фактуры.</w:t>
      </w:r>
      <w:r>
        <w:rPr>
          <w:rFonts w:ascii="Arial" w:hAnsi="Arial" w:cs="Arial"/>
        </w:rPr>
        <w:t xml:space="preserve"> </w:t>
      </w:r>
    </w:p>
    <w:p w:rsidR="008168DB" w:rsidRPr="006329C5" w:rsidRDefault="006329C5" w:rsidP="006329C5">
      <w:pPr>
        <w:pStyle w:val="310"/>
        <w:tabs>
          <w:tab w:val="left" w:pos="540"/>
        </w:tabs>
        <w:ind w:firstLine="0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Pr="006329C5">
        <w:rPr>
          <w:rFonts w:ascii="Arial" w:hAnsi="Arial" w:cs="Arial"/>
          <w:sz w:val="20"/>
        </w:rPr>
        <w:t>3.4. Обязательс</w:t>
      </w:r>
      <w:r w:rsidRPr="006329C5">
        <w:rPr>
          <w:rFonts w:ascii="Arial" w:hAnsi="Arial" w:cs="Arial"/>
          <w:sz w:val="20"/>
        </w:rPr>
        <w:t>тва Заказчика по оплате считаются исполненными в момент списания денежных средств  денежных средств с расчетного счета Заказчика.</w:t>
      </w:r>
    </w:p>
    <w:p w:rsidR="008168DB" w:rsidRPr="006329C5" w:rsidRDefault="006329C5" w:rsidP="006329C5">
      <w:pPr>
        <w:pStyle w:val="310"/>
        <w:tabs>
          <w:tab w:val="left" w:pos="540"/>
        </w:tabs>
        <w:ind w:firstLine="0"/>
        <w:contextualSpacing/>
        <w:rPr>
          <w:rFonts w:ascii="Tahoma" w:hAnsi="Tahoma" w:cs="Tahoma"/>
          <w:sz w:val="20"/>
          <w:szCs w:val="20"/>
        </w:rPr>
      </w:pPr>
      <w:r w:rsidRPr="006329C5">
        <w:rPr>
          <w:rFonts w:ascii="Arial" w:hAnsi="Arial" w:cs="Arial"/>
          <w:sz w:val="20"/>
        </w:rPr>
        <w:lastRenderedPageBreak/>
        <w:t xml:space="preserve">  </w:t>
      </w:r>
      <w:r>
        <w:rPr>
          <w:rFonts w:ascii="Arial" w:hAnsi="Arial" w:cs="Arial"/>
          <w:sz w:val="20"/>
        </w:rPr>
        <w:t xml:space="preserve">       </w:t>
      </w:r>
      <w:r w:rsidRPr="006329C5">
        <w:rPr>
          <w:rFonts w:ascii="Arial" w:hAnsi="Arial" w:cs="Arial"/>
          <w:sz w:val="20"/>
        </w:rPr>
        <w:t>3.</w:t>
      </w:r>
      <w:r w:rsidRPr="006329C5">
        <w:rPr>
          <w:rFonts w:ascii="Tahoma" w:hAnsi="Tahoma" w:cs="Tahoma"/>
          <w:sz w:val="20"/>
          <w:szCs w:val="20"/>
        </w:rPr>
        <w:t>5 Стоимость услуг включает</w:t>
      </w:r>
      <w:r w:rsidRPr="006329C5">
        <w:rPr>
          <w:rFonts w:ascii="Tahoma" w:hAnsi="Tahoma" w:cs="Tahoma"/>
          <w:sz w:val="20"/>
          <w:szCs w:val="20"/>
        </w:rPr>
        <w:t xml:space="preserve"> все затраты Исполнителя, связанные с исполнением обязательств по настоящему Договору, в том чис</w:t>
      </w:r>
      <w:r w:rsidRPr="006329C5">
        <w:rPr>
          <w:rFonts w:ascii="Tahoma" w:hAnsi="Tahoma" w:cs="Tahoma"/>
          <w:sz w:val="20"/>
          <w:szCs w:val="20"/>
        </w:rPr>
        <w:t>ле расходы Исполнителя на приобретение инвентаря, инструментов, оборудования, расходных материалов, спецодежды, спецобуви и СиЗ, налоги, сборы и иные платежи, установленные законодательством Российской Федерации.</w:t>
      </w:r>
    </w:p>
    <w:p w:rsidR="008168DB" w:rsidRDefault="006329C5">
      <w:pPr>
        <w:pStyle w:val="ab"/>
        <w:tabs>
          <w:tab w:val="left" w:pos="0"/>
          <w:tab w:val="left" w:pos="1267"/>
        </w:tabs>
        <w:ind w:firstLine="454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3.6. Оплату расходов по электроэнергии, вод</w:t>
      </w:r>
      <w:r>
        <w:rPr>
          <w:rFonts w:ascii="Tahoma" w:hAnsi="Tahoma" w:cs="Tahoma"/>
        </w:rPr>
        <w:t>е, потребляемых Исполнителем в процессе оказания услуг по настоящему Договору, Заказчик принимает на себя.</w:t>
      </w:r>
    </w:p>
    <w:p w:rsidR="008168DB" w:rsidRDefault="006329C5">
      <w:pPr>
        <w:tabs>
          <w:tab w:val="left" w:pos="851"/>
        </w:tabs>
        <w:ind w:firstLine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3.7. Исполнитель в течение трех рабочих дней после окончания отчетного месяца, направляет Заказчику Акт сдачи-приемки оказанных услуг, счет-фактуру </w:t>
      </w:r>
      <w:r>
        <w:rPr>
          <w:rFonts w:ascii="Tahoma" w:hAnsi="Tahoma" w:cs="Tahoma"/>
        </w:rPr>
        <w:t xml:space="preserve">и счет на оплату. </w:t>
      </w:r>
    </w:p>
    <w:p w:rsidR="008168DB" w:rsidRDefault="006329C5">
      <w:pPr>
        <w:tabs>
          <w:tab w:val="left" w:pos="851"/>
        </w:tabs>
        <w:ind w:firstLine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3.8.  Проверка качества оказанных услуг производится Заказчиком ежедневно по окончанию оказанных услуг, </w:t>
      </w:r>
      <w:r>
        <w:rPr>
          <w:rFonts w:ascii="Tahoma" w:hAnsi="Tahoma" w:cs="Tahoma"/>
          <w:color w:val="000000"/>
        </w:rPr>
        <w:t xml:space="preserve">путем направления Исполнителю информации о количестве и квалификации фактически задействованных при погрузочно-разгрузочных работах </w:t>
      </w:r>
      <w:r>
        <w:rPr>
          <w:rFonts w:ascii="Tahoma" w:hAnsi="Tahoma" w:cs="Tahoma"/>
          <w:color w:val="000000"/>
        </w:rPr>
        <w:t>сотрудников Исполнителя.</w:t>
      </w:r>
      <w:r>
        <w:rPr>
          <w:rFonts w:ascii="Tahoma" w:hAnsi="Tahoma" w:cs="Tahoma"/>
        </w:rPr>
        <w:t xml:space="preserve"> Замечания по качеству и объему оказанных услуг фиксируется в акте с указанием необходимых доработок и сроков их выполнения.</w:t>
      </w:r>
    </w:p>
    <w:p w:rsidR="008168DB" w:rsidRDefault="006329C5">
      <w:pPr>
        <w:tabs>
          <w:tab w:val="left" w:pos="851"/>
        </w:tabs>
        <w:ind w:firstLine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3.9. Заказчик подписывает и возвращает второй экземпляр Акта сдачи-приемки оказанных услуг Исполнителю в т</w:t>
      </w:r>
      <w:bookmarkStart w:id="0" w:name="_GoBack"/>
      <w:bookmarkEnd w:id="0"/>
      <w:r>
        <w:rPr>
          <w:rFonts w:ascii="Tahoma" w:hAnsi="Tahoma" w:cs="Tahoma"/>
        </w:rPr>
        <w:t>е</w:t>
      </w:r>
      <w:r>
        <w:rPr>
          <w:rFonts w:ascii="Tahoma" w:hAnsi="Tahoma" w:cs="Tahoma"/>
        </w:rPr>
        <w:t>чение 5 (пяти) рабочих дней. В случае наличия разногласий по Акту, Заказчик представляет Исполнителю письменный мотивированный отказ от подписания указанного Акта. Исполнитель обязан рассмотреть отказ Заказчика в течение 3 (трех) рабочих дней с момента его</w:t>
      </w:r>
      <w:r>
        <w:rPr>
          <w:rFonts w:ascii="Tahoma" w:hAnsi="Tahoma" w:cs="Tahoma"/>
        </w:rPr>
        <w:t xml:space="preserve"> получения. Акт сдачи-приемки оказанных услуг подписывается Сторонами по результатам рассмотрения указанных претензий. </w:t>
      </w:r>
    </w:p>
    <w:p w:rsidR="008168DB" w:rsidRDefault="006329C5">
      <w:pPr>
        <w:tabs>
          <w:tab w:val="left" w:pos="851"/>
        </w:tabs>
        <w:ind w:firstLine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3.10. В случае обнаружения, что Исполнитель при исполнении настоящего Договора, причинил ущерб имуществу Заказчика, Заказчик не позднее </w:t>
      </w:r>
      <w:r>
        <w:rPr>
          <w:rFonts w:ascii="Tahoma" w:hAnsi="Tahoma" w:cs="Tahoma"/>
        </w:rPr>
        <w:t xml:space="preserve">1 (одного) рабочего дня с момента причинения или обнаружения ущерба сообщает об этом Исполнителю, при этом оформляется двухсторонний Акт с указанием причин и обстоятельств причинения ущерба, а также сроков устранения или возмещения ущерба Исполнителем. </w:t>
      </w:r>
    </w:p>
    <w:p w:rsidR="008168DB" w:rsidRDefault="006329C5">
      <w:pPr>
        <w:tabs>
          <w:tab w:val="left" w:pos="851"/>
        </w:tabs>
        <w:ind w:firstLine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3</w:t>
      </w:r>
      <w:r>
        <w:rPr>
          <w:rFonts w:ascii="Tahoma" w:hAnsi="Tahoma" w:cs="Tahoma"/>
        </w:rPr>
        <w:t xml:space="preserve">.11. Если Заказчик в установленный срок не предоставляет Исполнителю мотивированный отказ от подписания Акта сдачи-приемки оказанных услуг и не возвращает данный Акт, то услуги считаются оказанными и принятыми Заказчиком в полном объеме, а, следовательно, </w:t>
      </w:r>
      <w:r>
        <w:rPr>
          <w:rFonts w:ascii="Tahoma" w:hAnsi="Tahoma" w:cs="Tahoma"/>
        </w:rPr>
        <w:t xml:space="preserve">подлежат оплате. </w:t>
      </w:r>
    </w:p>
    <w:p w:rsidR="008168DB" w:rsidRDefault="006329C5">
      <w:pPr>
        <w:tabs>
          <w:tab w:val="left" w:pos="851"/>
        </w:tabs>
        <w:ind w:firstLine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3.12.  Оплата фактически оказанных услуг производиться Заказчиком ежемесячно, путем безналичного перечисления денежных средств на расчетный счет Исполнителя в течении 20 (Двадцать) банковских дней со дня подписания сторонами без замечаний</w:t>
      </w:r>
      <w:r>
        <w:rPr>
          <w:rFonts w:ascii="Tahoma" w:hAnsi="Tahoma" w:cs="Tahoma"/>
        </w:rPr>
        <w:t xml:space="preserve"> акта сдачи-приемки выполненных работ на основании полученного счета. </w:t>
      </w:r>
    </w:p>
    <w:p w:rsidR="008168DB" w:rsidRDefault="006329C5">
      <w:pPr>
        <w:pStyle w:val="Bodytext40"/>
        <w:shd w:val="clear" w:color="auto" w:fill="auto"/>
        <w:tabs>
          <w:tab w:val="left" w:pos="426"/>
          <w:tab w:val="left" w:pos="851"/>
        </w:tabs>
        <w:spacing w:before="0" w:line="240" w:lineRule="auto"/>
        <w:ind w:left="0" w:right="-48" w:firstLine="426"/>
        <w:contextualSpacing/>
        <w:rPr>
          <w:rFonts w:ascii="Tahoma" w:hAnsi="Tahoma" w:cs="Tahoma"/>
        </w:rPr>
      </w:pPr>
      <w:r>
        <w:rPr>
          <w:rFonts w:ascii="Tahoma" w:hAnsi="Tahoma" w:cs="Tahoma"/>
        </w:rPr>
        <w:t xml:space="preserve">3.13. Проценты, предусмотренные статьей 317.1 Гражданского кодекса Российской Федерации, на сумму долга за период пользования денежными средствами, возникшего у любой из Сторон, не </w:t>
      </w:r>
      <w:r>
        <w:rPr>
          <w:rFonts w:ascii="Tahoma" w:hAnsi="Tahoma" w:cs="Tahoma"/>
        </w:rPr>
        <w:t>начисляются и уплате не подлежат.</w:t>
      </w:r>
    </w:p>
    <w:p w:rsidR="008168DB" w:rsidRDefault="008168DB">
      <w:pPr>
        <w:tabs>
          <w:tab w:val="left" w:pos="851"/>
        </w:tabs>
        <w:ind w:firstLine="426"/>
        <w:contextualSpacing/>
        <w:jc w:val="both"/>
        <w:rPr>
          <w:rFonts w:ascii="Tahoma" w:hAnsi="Tahoma" w:cs="Tahoma"/>
          <w:b/>
          <w:bCs/>
        </w:rPr>
      </w:pPr>
    </w:p>
    <w:p w:rsidR="008168DB" w:rsidRDefault="006329C5">
      <w:pPr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4.  Дополнительные условия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4.1. Исполнитель обязуется при исполнении настоящего договора согласовывать с Заказчиком кандидатуры всех Работников, которые будут иметь доступ и выполнять погрузочно-разгрузочные работы на объ</w:t>
      </w:r>
      <w:r>
        <w:rPr>
          <w:rFonts w:ascii="Tahoma" w:hAnsi="Tahoma" w:cs="Tahoma"/>
        </w:rPr>
        <w:t xml:space="preserve">ектах Заказчика. </w:t>
      </w:r>
    </w:p>
    <w:p w:rsidR="008168DB" w:rsidRDefault="008168DB">
      <w:pPr>
        <w:ind w:firstLine="567"/>
        <w:contextualSpacing/>
        <w:jc w:val="both"/>
        <w:rPr>
          <w:rFonts w:ascii="Tahoma" w:hAnsi="Tahoma" w:cs="Tahoma"/>
        </w:rPr>
      </w:pPr>
    </w:p>
    <w:p w:rsidR="008168DB" w:rsidRDefault="006329C5">
      <w:pPr>
        <w:ind w:firstLine="720"/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5.  Конфиденциальность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5.1. Стороны обязуются соблюдать строгую конфиденциальность переговоров, переписки и других действий, связанных с заключением и исполнением настоящего договора, либо вытекающих из него, с момента заключения настоящ</w:t>
      </w:r>
      <w:r>
        <w:rPr>
          <w:rFonts w:ascii="Tahoma" w:hAnsi="Tahoma" w:cs="Tahoma"/>
        </w:rPr>
        <w:t>его договора и в течение 3 (трёх) лет по окончании его действия.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5.2. Стороны обязуются не разглашать и не передавать третьим лицам любую информацию, которая стала им известна в ходе исполнения настоящего договора. В случае нарушения условий о конфиденциал</w:t>
      </w:r>
      <w:r>
        <w:rPr>
          <w:rFonts w:ascii="Tahoma" w:hAnsi="Tahoma" w:cs="Tahoma"/>
        </w:rPr>
        <w:t>ьности, виновная сторона возмещает потерпевшей стороне нанесенный ущерб, а также несет административную, гражданско-правовую и уголовную ответственность, в соответствии с действующим законодательством Российской Федерации.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5.3. Стороны гарантируют, что вся</w:t>
      </w:r>
      <w:r>
        <w:rPr>
          <w:rFonts w:ascii="Tahoma" w:hAnsi="Tahoma" w:cs="Tahoma"/>
        </w:rPr>
        <w:t xml:space="preserve"> передаваемая друг другу в рамках настоящего договора информация, в том числе персональные данные, будет использоваться исключительно в целях исполнения настоящего договора.</w:t>
      </w:r>
    </w:p>
    <w:p w:rsidR="008168DB" w:rsidRDefault="008168DB">
      <w:pPr>
        <w:contextualSpacing/>
        <w:jc w:val="both"/>
        <w:rPr>
          <w:rFonts w:ascii="Tahoma" w:hAnsi="Tahoma" w:cs="Tahoma"/>
          <w:b/>
          <w:bCs/>
        </w:rPr>
      </w:pPr>
    </w:p>
    <w:p w:rsidR="008168DB" w:rsidRDefault="006329C5">
      <w:pPr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6.  Гарантия и ответственность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6.1. Исполнитель гарантирует надлежащее качество у</w:t>
      </w:r>
      <w:r>
        <w:rPr>
          <w:rFonts w:ascii="Tahoma" w:hAnsi="Tahoma" w:cs="Tahoma"/>
        </w:rPr>
        <w:t>слуг по проведению погрузочно-разгрузочных работ, их соответствие условиям Технического задания, настоящего договора, общепринятым правилам и действующим нормам, в том числе:</w:t>
      </w:r>
    </w:p>
    <w:p w:rsidR="008168DB" w:rsidRDefault="006329C5">
      <w:pPr>
        <w:tabs>
          <w:tab w:val="left" w:pos="0"/>
          <w:tab w:val="left" w:pos="142"/>
        </w:tabs>
        <w:ind w:right="225"/>
        <w:jc w:val="both"/>
        <w:rPr>
          <w:rFonts w:ascii="Tahoma" w:hAnsi="Tahoma" w:cs="Tahoma"/>
          <w:lang w:eastAsia="ru-RU"/>
        </w:rPr>
      </w:pPr>
      <w:r>
        <w:rPr>
          <w:rFonts w:ascii="Tahoma" w:hAnsi="Tahoma" w:cs="Tahoma"/>
          <w:lang w:eastAsia="ru-RU"/>
        </w:rPr>
        <w:lastRenderedPageBreak/>
        <w:t xml:space="preserve">- Приказ Федеральной службы по экологическому, технологическому и атомному </w:t>
      </w:r>
      <w:r>
        <w:rPr>
          <w:rFonts w:ascii="Tahoma" w:hAnsi="Tahoma" w:cs="Tahoma"/>
          <w:lang w:eastAsia="ru-RU"/>
        </w:rPr>
        <w:t>надзору от 12 ноября 2013 г. № 533 “Об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сооружения”;</w:t>
      </w:r>
    </w:p>
    <w:p w:rsidR="008168DB" w:rsidRDefault="006329C5">
      <w:pPr>
        <w:tabs>
          <w:tab w:val="left" w:pos="0"/>
          <w:tab w:val="left" w:pos="142"/>
        </w:tabs>
        <w:ind w:right="225"/>
        <w:jc w:val="both"/>
        <w:rPr>
          <w:rFonts w:ascii="Tahoma" w:hAnsi="Tahoma" w:cs="Tahoma"/>
          <w:lang w:eastAsia="ru-RU"/>
        </w:rPr>
      </w:pPr>
      <w:r>
        <w:rPr>
          <w:rFonts w:ascii="Tahoma" w:hAnsi="Tahoma" w:cs="Tahoma"/>
          <w:lang w:eastAsia="ru-RU"/>
        </w:rPr>
        <w:t xml:space="preserve">- </w:t>
      </w:r>
      <w:r>
        <w:rPr>
          <w:rFonts w:ascii="Tahoma" w:hAnsi="Tahoma" w:cs="Tahoma"/>
          <w:lang w:eastAsia="ru-RU"/>
        </w:rPr>
        <w:tab/>
        <w:t>ГОСТ 12.3.009-76 «Работы погрузо-раз</w:t>
      </w:r>
      <w:r>
        <w:rPr>
          <w:rFonts w:ascii="Tahoma" w:hAnsi="Tahoma" w:cs="Tahoma"/>
          <w:lang w:eastAsia="ru-RU"/>
        </w:rPr>
        <w:t>грузочные»</w:t>
      </w:r>
    </w:p>
    <w:p w:rsidR="008168DB" w:rsidRDefault="006329C5">
      <w:pPr>
        <w:pStyle w:val="af1"/>
        <w:rPr>
          <w:rFonts w:ascii="Tahoma" w:hAnsi="Tahoma" w:cs="Tahoma"/>
        </w:rPr>
      </w:pPr>
      <w:r>
        <w:rPr>
          <w:rFonts w:ascii="Tahoma" w:hAnsi="Tahoma" w:cs="Tahoma"/>
        </w:rPr>
        <w:t>- приказ МинТранса РФ от 08.08.1995 №73 «Об организации перевозок опасных грузов автомобильным транспортом.»</w:t>
      </w:r>
    </w:p>
    <w:p w:rsidR="008168DB" w:rsidRDefault="006329C5">
      <w:pPr>
        <w:pStyle w:val="af1"/>
        <w:rPr>
          <w:rFonts w:ascii="Tahoma" w:hAnsi="Tahoma" w:cs="Tahoma"/>
        </w:rPr>
      </w:pPr>
      <w:r>
        <w:rPr>
          <w:rFonts w:ascii="Tahoma" w:hAnsi="Tahoma" w:cs="Tahoma"/>
        </w:rPr>
        <w:t>- «Сосуды, работающие под избыточным давлением».</w:t>
      </w:r>
    </w:p>
    <w:p w:rsidR="008168DB" w:rsidRDefault="006329C5">
      <w:pPr>
        <w:pStyle w:val="af1"/>
        <w:rPr>
          <w:rFonts w:ascii="Tahoma" w:hAnsi="Tahoma" w:cs="Tahoma"/>
        </w:rPr>
      </w:pPr>
      <w:r>
        <w:rPr>
          <w:rFonts w:ascii="Tahoma" w:hAnsi="Tahoma" w:cs="Tahoma"/>
        </w:rPr>
        <w:t>-постановление Министерства труда и социальной защиты РФ от 04 октября 2000г.» Об утвер</w:t>
      </w:r>
      <w:r>
        <w:rPr>
          <w:rFonts w:ascii="Tahoma" w:hAnsi="Tahoma" w:cs="Tahoma"/>
        </w:rPr>
        <w:t>ждении</w:t>
      </w:r>
    </w:p>
    <w:p w:rsidR="008168DB" w:rsidRDefault="006329C5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Правил по охране труда при выполнении работ на высоте», и другим санитарно-гигиеническим и противопожарным требованиям.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 Исполнитель гарантирует полное возмещение убытков, которые могут возникнуть у Заказчика, работников Заказчика либо третьих </w:t>
      </w:r>
      <w:r>
        <w:rPr>
          <w:rFonts w:ascii="Tahoma" w:hAnsi="Tahoma" w:cs="Tahoma"/>
        </w:rPr>
        <w:t>лиц, по вине Исполнителя.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6.3. Исполнитель имеет право требовать у Заказчика обеспечения сохранности расходных материалов, техники и оборудования. В случае несоблюдения работниками Заказчика требований по сохранности имущества Исполнителя, Исполнитель имее</w:t>
      </w:r>
      <w:r>
        <w:rPr>
          <w:rFonts w:ascii="Tahoma" w:hAnsi="Tahoma" w:cs="Tahoma"/>
        </w:rPr>
        <w:t>т право на возмещение стоимости имущества согласно износу и амортизации.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6.4. За нарушение требований Технического задания или несоблюдение правил по ОТ и ПБ Заказчик имеет право взыскать с Исполнителя штрафные санкции в течении действия данного договора в</w:t>
      </w:r>
      <w:r>
        <w:rPr>
          <w:rFonts w:ascii="Tahoma" w:hAnsi="Tahoma" w:cs="Tahoma"/>
        </w:rPr>
        <w:t xml:space="preserve"> следующем размере: за первое нарушение – 1 000,00 рублей, за второе нарушение – 3 000,00 рублей, за третье нарушение и последующие – 5 000,00 рублей. За нарушение требований Технического задания или несоблюдение правил по ОТ и ПБ Заказчик имеет право в од</w:t>
      </w:r>
      <w:r>
        <w:rPr>
          <w:rFonts w:ascii="Tahoma" w:hAnsi="Tahoma" w:cs="Tahoma"/>
        </w:rPr>
        <w:t>ностороннем порядке досрочно расторгнуть договор без обязательств выплаты Исполнителю вознаграждения за оказанные до даты расторжения договора услуги.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6.5. Исполнитель гарантирует, что: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Общество зарегистрировано в ЕГРЮЛ надлежащим образом;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его исполни</w:t>
      </w:r>
      <w:r>
        <w:rPr>
          <w:rFonts w:ascii="Tahoma" w:hAnsi="Tahoma" w:cs="Tahoma"/>
        </w:rPr>
        <w:t>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располагает персоналом, имуществом и материальными ресурсами, необходимыми для выполнения своих обязательств по договор</w:t>
      </w:r>
      <w:r>
        <w:rPr>
          <w:rFonts w:ascii="Tahoma" w:hAnsi="Tahoma" w:cs="Tahoma"/>
        </w:rPr>
        <w:t>у;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является членом саморегулируемой организации, если осуществляемая по дого</w:t>
      </w:r>
      <w:r>
        <w:rPr>
          <w:rFonts w:ascii="Tahoma" w:hAnsi="Tahoma" w:cs="Tahoma"/>
        </w:rPr>
        <w:t>вору деятельность требует членства в саморегулируемой организации;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</w:t>
      </w:r>
      <w:r>
        <w:rPr>
          <w:rFonts w:ascii="Tahoma" w:hAnsi="Tahoma" w:cs="Tahoma"/>
        </w:rPr>
        <w:t>т годовую бухгалтерскую отчетность в налоговый орган;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</w:t>
      </w:r>
      <w:r>
        <w:rPr>
          <w:rFonts w:ascii="Tahoma" w:hAnsi="Tahoma" w:cs="Tahoma"/>
        </w:rPr>
        <w:t>вления, своевременно и в полном объеме представляет налоговую отчетность в налоговые органы;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</w:t>
      </w:r>
      <w:r>
        <w:rPr>
          <w:rFonts w:ascii="Tahoma" w:hAnsi="Tahoma" w:cs="Tahoma"/>
        </w:rPr>
        <w:t>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не совершает и не будет совершать действий, направленных на искусственное с</w:t>
      </w:r>
      <w:r>
        <w:rPr>
          <w:rFonts w:ascii="Tahoma" w:hAnsi="Tahoma" w:cs="Tahoma"/>
        </w:rPr>
        <w:t>оздание условий по использованию пониженных налоговых ставок, налоговых льгот, освобождения от налогообложения;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- своевременно и в полном объеме уплачивает налоги, сборы и страховые взносы;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отражает в налоговой отчётности по НДС все суммы НДС, предъявле</w:t>
      </w:r>
      <w:r>
        <w:rPr>
          <w:rFonts w:ascii="Tahoma" w:hAnsi="Tahoma" w:cs="Tahoma"/>
        </w:rPr>
        <w:t>нные Заказчику;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в случае привлечения соисполнителей в целях исполнения настоящего договора принимает все меры должной осмотри</w:t>
      </w:r>
      <w:r>
        <w:rPr>
          <w:rFonts w:ascii="Tahoma" w:hAnsi="Tahoma" w:cs="Tahoma"/>
        </w:rPr>
        <w:t xml:space="preserve">тельности, чтобы соисполнители указанным выше требованиям. 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6.6. Если Исполнитель нарушит гарантии (любую одну, несколько или все вместе), указанные в пункте 6.5 настоящего договора, и это повлечет: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предъявление налоговыми органами требований к Заказчику</w:t>
      </w:r>
      <w:r>
        <w:rPr>
          <w:rFonts w:ascii="Tahoma" w:hAnsi="Tahoma" w:cs="Tahoma"/>
        </w:rPr>
        <w:t xml:space="preserve"> об оплате налогов, сборов, штрафов, пеней, отказ в возможности признать расходы для целей налогообложения прибыли и (или) включить </w:t>
      </w:r>
      <w:r>
        <w:rPr>
          <w:rFonts w:ascii="Tahoma" w:hAnsi="Tahoma" w:cs="Tahoma"/>
        </w:rPr>
        <w:lastRenderedPageBreak/>
        <w:t>НДС в состав налоговых вычетов по работам (услугам), выполненным по настоящему договору Исполнителем;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- предъявление третьим</w:t>
      </w:r>
      <w:r>
        <w:rPr>
          <w:rFonts w:ascii="Tahoma" w:hAnsi="Tahoma" w:cs="Tahoma"/>
        </w:rPr>
        <w:t>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</w:t>
      </w:r>
      <w:r>
        <w:rPr>
          <w:rFonts w:ascii="Tahoma" w:hAnsi="Tahoma" w:cs="Tahoma"/>
        </w:rPr>
        <w:t>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</w:t>
      </w:r>
      <w:r>
        <w:rPr>
          <w:rFonts w:ascii="Tahoma" w:hAnsi="Tahoma" w:cs="Tahoma"/>
        </w:rPr>
        <w:t>едствие предъявленных налоговыми органами и (или) третьими лицами нарушений.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6.7.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 случаях, указа</w:t>
      </w:r>
      <w:r>
        <w:rPr>
          <w:rFonts w:ascii="Tahoma" w:hAnsi="Tahoma" w:cs="Tahoma"/>
        </w:rPr>
        <w:t>нных в пункте 6.6 настоящего договора в полном объеме независимо от уплаты Заказчику неустойки.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6.8. Указанные в п.6.6 настоящего договора имущественные потери возмещаются в размере сумм, уплаченных на основании решений, требований налоговых органов и (или</w:t>
      </w:r>
      <w:r>
        <w:rPr>
          <w:rFonts w:ascii="Tahoma" w:hAnsi="Tahoma" w:cs="Tahoma"/>
        </w:rPr>
        <w:t>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</w:t>
      </w:r>
      <w:r>
        <w:rPr>
          <w:rFonts w:ascii="Tahoma" w:hAnsi="Tahoma" w:cs="Tahoma"/>
        </w:rPr>
        <w:t>нность Исполнителя возместить имущественные потери.</w:t>
      </w:r>
    </w:p>
    <w:p w:rsidR="008168DB" w:rsidRDefault="006329C5">
      <w:pPr>
        <w:rPr>
          <w:rFonts w:ascii="Tahoma" w:hAnsi="Tahoma" w:cs="Tahoma"/>
        </w:rPr>
      </w:pPr>
      <w:r>
        <w:rPr>
          <w:rFonts w:ascii="Tahoma" w:hAnsi="Tahoma" w:cs="Tahoma"/>
        </w:rPr>
        <w:t>6.9.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</w:t>
      </w:r>
      <w:r>
        <w:rPr>
          <w:rFonts w:ascii="Tahoma" w:hAnsi="Tahoma" w:cs="Tahoma"/>
        </w:rPr>
        <w:t xml:space="preserve">тоятельствах. </w:t>
      </w:r>
    </w:p>
    <w:p w:rsidR="008168DB" w:rsidRDefault="008168DB">
      <w:pPr>
        <w:contextualSpacing/>
        <w:jc w:val="both"/>
        <w:rPr>
          <w:rFonts w:ascii="Tahoma" w:hAnsi="Tahoma" w:cs="Tahoma"/>
          <w:b/>
          <w:bCs/>
        </w:rPr>
      </w:pPr>
    </w:p>
    <w:p w:rsidR="008168DB" w:rsidRDefault="006329C5">
      <w:pPr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7.  Обстоятельства непреодолимой силы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7.1. Стороны освобождаются от ответственности за частичное или полное невыполнение обязательств по настоящему Договору, если оно явилось следствием обстоятельств непреодолимой силы, а именно: пожара, на</w:t>
      </w:r>
      <w:r>
        <w:rPr>
          <w:rFonts w:ascii="Tahoma" w:hAnsi="Tahoma" w:cs="Tahoma"/>
        </w:rPr>
        <w:t>воднения, землетрясения, войны, военных действий любого характера, блокады и др., и, если эти обстоятельства непосредственно повлияли на исполнение настоящего Договора.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7.2. Сторона, ссылающаяся на форс-мажорные обстоятельства, обязана в течение 3 (трех) календарных дней со дня наступления указанных обстоятельств информировать другую сторону о наступлении подобных обстоятельств в письменной форме. 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7.3. Надлежащим подтвер</w:t>
      </w:r>
      <w:r>
        <w:rPr>
          <w:rFonts w:ascii="Tahoma" w:hAnsi="Tahoma" w:cs="Tahoma"/>
        </w:rPr>
        <w:t xml:space="preserve">ждением наличия форс-мажорных обстоятельств будут служить документы, выдаваемые уполномоченными органами. 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7.4. В случае, если форс-мажорные обстоятельства будут длиться более 1 (одного) месяца, то каждая из сторон вправе досрочно расторгнуть настоящий дог</w:t>
      </w:r>
      <w:r>
        <w:rPr>
          <w:rFonts w:ascii="Tahoma" w:hAnsi="Tahoma" w:cs="Tahoma"/>
        </w:rPr>
        <w:t>овор, предварительно уведомив другую сторону не менее чем за 30 дней.</w:t>
      </w:r>
    </w:p>
    <w:p w:rsidR="008168DB" w:rsidRDefault="008168DB">
      <w:pPr>
        <w:contextualSpacing/>
        <w:jc w:val="both"/>
        <w:rPr>
          <w:rFonts w:ascii="Tahoma" w:hAnsi="Tahoma" w:cs="Tahoma"/>
          <w:b/>
          <w:bCs/>
        </w:rPr>
      </w:pPr>
    </w:p>
    <w:p w:rsidR="008168DB" w:rsidRDefault="006329C5">
      <w:pPr>
        <w:contextualSpacing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8.  Действие договора и порядок его расторжения</w:t>
      </w:r>
    </w:p>
    <w:p w:rsidR="008168DB" w:rsidRDefault="006329C5">
      <w:pPr>
        <w:ind w:firstLine="567"/>
        <w:contextualSpacing/>
        <w:jc w:val="both"/>
      </w:pPr>
      <w:r>
        <w:rPr>
          <w:rFonts w:ascii="Tahoma" w:hAnsi="Tahoma" w:cs="Tahoma"/>
        </w:rPr>
        <w:t>8.1. Настоящий Договор вступает в действие с даты его подписания и применяется к отношениям сторон, возникшим с 01.04.2023 г. и действует</w:t>
      </w:r>
      <w:r>
        <w:rPr>
          <w:rFonts w:ascii="Tahoma" w:hAnsi="Tahoma" w:cs="Tahoma"/>
        </w:rPr>
        <w:t xml:space="preserve"> до 31.03.2024г. </w:t>
      </w:r>
    </w:p>
    <w:p w:rsidR="008168DB" w:rsidRDefault="006329C5">
      <w:pPr>
        <w:tabs>
          <w:tab w:val="left" w:pos="426"/>
        </w:tabs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8.2. Договор может быть расторгнут в одностороннем порядке любой из сторон, в случае, если другая сторона будет об этом уведомлена не менее чем за 30 календарных дней до даты расторжения договора, при условии уплаты Исполнителю вознагражд</w:t>
      </w:r>
      <w:r>
        <w:rPr>
          <w:rFonts w:ascii="Tahoma" w:hAnsi="Tahoma" w:cs="Tahoma"/>
        </w:rPr>
        <w:t xml:space="preserve">ения за оказанные в период действия настоящего договора услуги.        </w:t>
      </w:r>
    </w:p>
    <w:p w:rsidR="008168DB" w:rsidRDefault="006329C5">
      <w:pPr>
        <w:tabs>
          <w:tab w:val="left" w:pos="426"/>
        </w:tabs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8.3. В случае досрочного расторжения Договора Стороны не освобождаются от исполнения своих обязательств, возникших до даты расторжения договора.</w:t>
      </w:r>
    </w:p>
    <w:p w:rsidR="008168DB" w:rsidRDefault="008168DB">
      <w:pPr>
        <w:contextualSpacing/>
        <w:jc w:val="both"/>
        <w:rPr>
          <w:rFonts w:ascii="Tahoma" w:hAnsi="Tahoma" w:cs="Tahoma"/>
          <w:b/>
          <w:bCs/>
        </w:rPr>
      </w:pPr>
    </w:p>
    <w:p w:rsidR="008168DB" w:rsidRDefault="006329C5">
      <w:pPr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9. Порядок разрешения споров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9.1. </w:t>
      </w:r>
      <w:r>
        <w:rPr>
          <w:rFonts w:ascii="Tahoma" w:hAnsi="Tahoma" w:cs="Tahoma"/>
        </w:rPr>
        <w:t>Спорные вопросы, возникающие в ходе исполнения настоящего договора, разрешаются сторонами путем переговоров, а достигнутые договоренности в обязательном порядке фиксируются дополнительным соглашением сторон или протоколом, становящимся с момента подписания</w:t>
      </w:r>
      <w:r>
        <w:rPr>
          <w:rFonts w:ascii="Tahoma" w:hAnsi="Tahoma" w:cs="Tahoma"/>
        </w:rPr>
        <w:t xml:space="preserve"> уполномоченными лицами сторон, неотъемлемой частью настоящего договора.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9.2. Все споры по настоящему договору и в связи с ним, не урегулированные сторонами путем переговоров, передаются на разрешение Арбитражного суда Самарской области.</w:t>
      </w:r>
    </w:p>
    <w:p w:rsidR="008168DB" w:rsidRDefault="008168DB">
      <w:pPr>
        <w:contextualSpacing/>
        <w:jc w:val="both"/>
        <w:rPr>
          <w:rFonts w:ascii="Tahoma" w:hAnsi="Tahoma" w:cs="Tahoma"/>
          <w:b/>
          <w:bCs/>
        </w:rPr>
      </w:pPr>
    </w:p>
    <w:p w:rsidR="008168DB" w:rsidRDefault="006329C5">
      <w:pPr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10.  Приложения к</w:t>
      </w:r>
      <w:r>
        <w:rPr>
          <w:rFonts w:ascii="Tahoma" w:hAnsi="Tahoma" w:cs="Tahoma"/>
          <w:b/>
          <w:bCs/>
        </w:rPr>
        <w:t xml:space="preserve"> договору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10.1. Договор составлен в 2-х экземплярах: один экземпляр – Исполнителю, один экземпляр – Заказчику.</w:t>
      </w:r>
    </w:p>
    <w:p w:rsidR="008168DB" w:rsidRDefault="006329C5">
      <w:pPr>
        <w:tabs>
          <w:tab w:val="left" w:pos="426"/>
        </w:tabs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10.2. Все изменения и дополнения к настоящему договору являются его неотъемлемой частью и имеют силу только в том случае, если они исполнены в пи</w:t>
      </w:r>
      <w:r>
        <w:rPr>
          <w:rFonts w:ascii="Tahoma" w:hAnsi="Tahoma" w:cs="Tahoma"/>
        </w:rPr>
        <w:t>сьменном виде и подписаны лицами, уполномоченными на то сторонами.</w:t>
      </w:r>
    </w:p>
    <w:p w:rsidR="008168DB" w:rsidRDefault="006329C5">
      <w:pPr>
        <w:ind w:firstLine="567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10.3. Приложениями и неотъемлемой частью настоящего договора являются:</w:t>
      </w:r>
    </w:p>
    <w:p w:rsidR="008168DB" w:rsidRDefault="008168DB">
      <w:pPr>
        <w:ind w:firstLine="720"/>
        <w:contextualSpacing/>
        <w:jc w:val="both"/>
        <w:rPr>
          <w:rFonts w:ascii="Tahoma" w:hAnsi="Tahoma" w:cs="Tahoma"/>
        </w:rPr>
      </w:pPr>
    </w:p>
    <w:tbl>
      <w:tblPr>
        <w:tblW w:w="9659" w:type="dxa"/>
        <w:tblInd w:w="104" w:type="dxa"/>
        <w:tblLayout w:type="fixed"/>
        <w:tblCellMar>
          <w:left w:w="98" w:type="dxa"/>
        </w:tblCellMar>
        <w:tblLook w:val="0000"/>
      </w:tblPr>
      <w:tblGrid>
        <w:gridCol w:w="2407"/>
        <w:gridCol w:w="7252"/>
      </w:tblGrid>
      <w:tr w:rsidR="008168DB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8DB" w:rsidRDefault="006329C5">
            <w:pPr>
              <w:widowControl w:val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  <w:iCs/>
              </w:rPr>
              <w:t>Приложение № 1</w:t>
            </w:r>
          </w:p>
        </w:tc>
        <w:tc>
          <w:tcPr>
            <w:tcW w:w="7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168DB" w:rsidRDefault="006329C5">
            <w:pPr>
              <w:widowControl w:val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  <w:iCs/>
              </w:rPr>
              <w:t xml:space="preserve">Техническое задание </w:t>
            </w:r>
          </w:p>
        </w:tc>
      </w:tr>
      <w:tr w:rsidR="008168DB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168DB" w:rsidRDefault="006329C5">
            <w:pPr>
              <w:widowControl w:val="0"/>
              <w:contextualSpacing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Приложение № 2</w:t>
            </w:r>
          </w:p>
        </w:tc>
        <w:tc>
          <w:tcPr>
            <w:tcW w:w="7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168DB" w:rsidRDefault="006329C5">
            <w:pPr>
              <w:widowControl w:val="0"/>
              <w:contextualSpacing/>
              <w:jc w:val="both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Прейскурант цен на оказание погрузочно-разгрузочных услуг .</w:t>
            </w:r>
          </w:p>
        </w:tc>
      </w:tr>
    </w:tbl>
    <w:p w:rsidR="008168DB" w:rsidRDefault="008168DB">
      <w:pPr>
        <w:contextualSpacing/>
        <w:jc w:val="both"/>
        <w:rPr>
          <w:rFonts w:ascii="Tahoma" w:hAnsi="Tahoma" w:cs="Tahoma"/>
          <w:b/>
          <w:bCs/>
        </w:rPr>
      </w:pPr>
    </w:p>
    <w:p w:rsidR="008168DB" w:rsidRDefault="006329C5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11.</w:t>
      </w:r>
      <w:r>
        <w:rPr>
          <w:rFonts w:ascii="Tahoma" w:hAnsi="Tahoma" w:cs="Tahoma"/>
          <w:b/>
          <w:bCs/>
        </w:rPr>
        <w:t xml:space="preserve">  Адреса и банковские реквизиты сторон</w:t>
      </w:r>
    </w:p>
    <w:p w:rsidR="008168DB" w:rsidRDefault="008168DB">
      <w:pPr>
        <w:contextualSpacing/>
        <w:jc w:val="both"/>
        <w:rPr>
          <w:rFonts w:ascii="Tahoma" w:hAnsi="Tahoma" w:cs="Tahoma"/>
          <w:b/>
          <w:bCs/>
        </w:rPr>
      </w:pPr>
    </w:p>
    <w:tbl>
      <w:tblPr>
        <w:tblW w:w="9497" w:type="dxa"/>
        <w:tblInd w:w="109" w:type="dxa"/>
        <w:tblLayout w:type="fixed"/>
        <w:tblLook w:val="0000"/>
      </w:tblPr>
      <w:tblGrid>
        <w:gridCol w:w="4820"/>
        <w:gridCol w:w="4677"/>
      </w:tblGrid>
      <w:tr w:rsidR="008168DB">
        <w:trPr>
          <w:trHeight w:val="2642"/>
        </w:trPr>
        <w:tc>
          <w:tcPr>
            <w:tcW w:w="4819" w:type="dxa"/>
            <w:shd w:val="clear" w:color="auto" w:fill="auto"/>
          </w:tcPr>
          <w:p w:rsidR="008168DB" w:rsidRDefault="006329C5">
            <w:pPr>
              <w:widowControl w:val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Заказчик:</w:t>
            </w:r>
          </w:p>
          <w:p w:rsidR="008168DB" w:rsidRDefault="006329C5">
            <w:pPr>
              <w:widowControl w:val="0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ООО «Самарские коммунальные системы»</w:t>
            </w:r>
          </w:p>
          <w:p w:rsidR="008168DB" w:rsidRDefault="006329C5">
            <w:pPr>
              <w:widowControl w:val="0"/>
              <w:shd w:val="clear" w:color="auto" w:fill="FFFFFF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ИНН 6312110828 КПП 631601001</w:t>
            </w:r>
          </w:p>
          <w:p w:rsidR="008168DB" w:rsidRDefault="006329C5">
            <w:pPr>
              <w:widowControl w:val="0"/>
              <w:shd w:val="clear" w:color="auto" w:fill="FFFFFF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>ОГРН 1116312008340</w:t>
            </w:r>
          </w:p>
          <w:p w:rsidR="008168DB" w:rsidRDefault="006329C5">
            <w:pPr>
              <w:widowControl w:val="0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Юридический адрес: 443056, г. Самара, ул. Луначарского, д. 56</w:t>
            </w:r>
          </w:p>
          <w:p w:rsidR="008168DB" w:rsidRDefault="006329C5">
            <w:pPr>
              <w:widowControl w:val="0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Фактический адрес: 443056, г. Самара, ул. Луначарского, д. </w:t>
            </w:r>
            <w:r>
              <w:rPr>
                <w:rFonts w:ascii="Tahoma" w:hAnsi="Tahoma" w:cs="Tahoma"/>
              </w:rPr>
              <w:t>56</w:t>
            </w:r>
          </w:p>
          <w:p w:rsidR="008168DB" w:rsidRDefault="006329C5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>Банковские реквизиты:</w:t>
            </w:r>
            <w:r>
              <w:rPr>
                <w:rFonts w:ascii="Arial" w:hAnsi="Arial" w:cs="Arial"/>
              </w:rPr>
              <w:t xml:space="preserve"> </w:t>
            </w:r>
          </w:p>
          <w:p w:rsidR="008168DB" w:rsidRDefault="006329C5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р/с 40702810100000047317</w:t>
            </w:r>
          </w:p>
          <w:p w:rsidR="008168DB" w:rsidRDefault="006329C5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Банк: Банк ГПБ (АО) г.Москва</w:t>
            </w:r>
          </w:p>
          <w:p w:rsidR="008168DB" w:rsidRDefault="006329C5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к/с 30101810200000000823</w:t>
            </w:r>
          </w:p>
          <w:p w:rsidR="008168DB" w:rsidRDefault="006329C5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 044525823</w:t>
            </w:r>
          </w:p>
          <w:p w:rsidR="008168DB" w:rsidRDefault="008168DB">
            <w:pPr>
              <w:widowControl w:val="0"/>
              <w:jc w:val="both"/>
              <w:rPr>
                <w:rFonts w:ascii="Tahoma" w:hAnsi="Tahoma" w:cs="Tahoma"/>
              </w:rPr>
            </w:pPr>
          </w:p>
          <w:p w:rsidR="008168DB" w:rsidRDefault="006329C5">
            <w:pPr>
              <w:widowControl w:val="0"/>
              <w:shd w:val="clear" w:color="auto" w:fill="FFFFFF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Главный управляющий директор</w:t>
            </w:r>
          </w:p>
          <w:p w:rsidR="008168DB" w:rsidRDefault="008168DB">
            <w:pPr>
              <w:widowControl w:val="0"/>
              <w:shd w:val="clear" w:color="auto" w:fill="FFFFFF"/>
              <w:rPr>
                <w:rFonts w:ascii="Tahoma" w:hAnsi="Tahoma" w:cs="Tahoma"/>
                <w:b/>
              </w:rPr>
            </w:pPr>
          </w:p>
          <w:p w:rsidR="008168DB" w:rsidRDefault="006329C5">
            <w:pPr>
              <w:widowControl w:val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___________________ /В. В. Бирюков/</w:t>
            </w:r>
          </w:p>
        </w:tc>
        <w:tc>
          <w:tcPr>
            <w:tcW w:w="4677" w:type="dxa"/>
            <w:shd w:val="clear" w:color="auto" w:fill="auto"/>
          </w:tcPr>
          <w:p w:rsidR="008168DB" w:rsidRDefault="006329C5">
            <w:pPr>
              <w:widowControl w:val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  <w:r>
              <w:rPr>
                <w:rFonts w:ascii="Tahoma" w:hAnsi="Tahoma" w:cs="Tahoma"/>
              </w:rPr>
              <w:t>:</w:t>
            </w:r>
          </w:p>
          <w:p w:rsidR="008168DB" w:rsidRDefault="008168DB">
            <w:pPr>
              <w:widowControl w:val="0"/>
            </w:pPr>
          </w:p>
        </w:tc>
      </w:tr>
      <w:tr w:rsidR="008168DB">
        <w:tc>
          <w:tcPr>
            <w:tcW w:w="4819" w:type="dxa"/>
            <w:shd w:val="clear" w:color="auto" w:fill="auto"/>
          </w:tcPr>
          <w:p w:rsidR="008168DB" w:rsidRDefault="006329C5">
            <w:pPr>
              <w:widowControl w:val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м.п.</w:t>
            </w:r>
          </w:p>
        </w:tc>
        <w:tc>
          <w:tcPr>
            <w:tcW w:w="4677" w:type="dxa"/>
            <w:shd w:val="clear" w:color="auto" w:fill="auto"/>
          </w:tcPr>
          <w:p w:rsidR="008168DB" w:rsidRDefault="006329C5">
            <w:pPr>
              <w:widowControl w:val="0"/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м.п.</w:t>
            </w:r>
          </w:p>
        </w:tc>
      </w:tr>
    </w:tbl>
    <w:p w:rsidR="008168DB" w:rsidRDefault="008168DB">
      <w:pPr>
        <w:contextualSpacing/>
        <w:jc w:val="both"/>
        <w:rPr>
          <w:rFonts w:ascii="Tahoma" w:hAnsi="Tahoma" w:cs="Tahoma"/>
          <w:b/>
          <w:bCs/>
          <w:i/>
          <w:iCs/>
        </w:rPr>
      </w:pPr>
    </w:p>
    <w:p w:rsidR="008168DB" w:rsidRDefault="008168DB">
      <w:pPr>
        <w:contextualSpacing/>
        <w:jc w:val="both"/>
        <w:rPr>
          <w:rFonts w:ascii="Tahoma" w:hAnsi="Tahoma" w:cs="Tahoma"/>
          <w:b/>
          <w:bCs/>
          <w:i/>
          <w:iCs/>
        </w:rPr>
      </w:pPr>
    </w:p>
    <w:p w:rsidR="008168DB" w:rsidRDefault="008168DB">
      <w:pPr>
        <w:contextualSpacing/>
        <w:jc w:val="both"/>
      </w:pPr>
    </w:p>
    <w:sectPr w:rsidR="008168DB" w:rsidSect="008168DB">
      <w:footerReference w:type="default" r:id="rId7"/>
      <w:pgSz w:w="11906" w:h="16838"/>
      <w:pgMar w:top="1134" w:right="567" w:bottom="1134" w:left="1701" w:header="0" w:footer="720" w:gutter="0"/>
      <w:cols w:space="720"/>
      <w:formProt w:val="0"/>
      <w:docGrid w:linePitch="360" w:charSpace="98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8DB" w:rsidRDefault="008168DB" w:rsidP="008168DB">
      <w:r>
        <w:separator/>
      </w:r>
    </w:p>
  </w:endnote>
  <w:endnote w:type="continuationSeparator" w:id="0">
    <w:p w:rsidR="008168DB" w:rsidRDefault="008168DB" w:rsidP="00816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8DB" w:rsidRDefault="008168DB">
    <w:pPr>
      <w:pStyle w:val="Footer"/>
      <w:pBdr>
        <w:top w:val="single" w:sz="4" w:space="0" w:color="00000A"/>
      </w:pBdr>
      <w:jc w:val="right"/>
      <w:rPr>
        <w:rFonts w:ascii="Tahoma" w:hAnsi="Tahoma" w:cs="Tahoma"/>
      </w:rPr>
    </w:pPr>
  </w:p>
  <w:p w:rsidR="008168DB" w:rsidRDefault="006329C5">
    <w:pPr>
      <w:pStyle w:val="Footer"/>
      <w:pBdr>
        <w:top w:val="single" w:sz="4" w:space="0" w:color="00000A"/>
      </w:pBdr>
      <w:rPr>
        <w:rFonts w:ascii="Tahoma" w:hAnsi="Tahoma" w:cs="Tahoma"/>
      </w:rPr>
    </w:pPr>
    <w:r>
      <w:rPr>
        <w:rFonts w:ascii="Tahoma" w:hAnsi="Tahoma" w:cs="Tahoma"/>
      </w:rPr>
      <w:t xml:space="preserve">_____________________________ /Заказчик/             _____________________________ /Исполнитель/                         </w:t>
    </w:r>
  </w:p>
  <w:p w:rsidR="008168DB" w:rsidRDefault="008168DB">
    <w:pPr>
      <w:pStyle w:val="Footer"/>
      <w:pBdr>
        <w:top w:val="single" w:sz="4" w:space="0" w:color="00000A"/>
      </w:pBdr>
      <w:jc w:val="right"/>
      <w:rPr>
        <w:rFonts w:ascii="Tahoma" w:hAnsi="Tahoma" w:cs="Tahoma"/>
      </w:rPr>
    </w:pPr>
  </w:p>
  <w:p w:rsidR="008168DB" w:rsidRDefault="006329C5">
    <w:pPr>
      <w:pStyle w:val="Header"/>
      <w:pBdr>
        <w:bottom w:val="single" w:sz="4" w:space="0" w:color="00000A"/>
      </w:pBdr>
    </w:pPr>
    <w:r>
      <w:rPr>
        <w:rFonts w:ascii="Tahoma" w:hAnsi="Tahoma" w:cs="Tahoma"/>
      </w:rPr>
      <w:t xml:space="preserve">Договор возмездного оказания услуг №______ от «____» ________ 2023 г.                          стр. </w:t>
    </w:r>
    <w:r w:rsidR="008168DB">
      <w:fldChar w:fldCharType="begin"/>
    </w:r>
    <w:r>
      <w:instrText>PAGE</w:instrText>
    </w:r>
    <w:r w:rsidR="008168DB">
      <w:fldChar w:fldCharType="separate"/>
    </w:r>
    <w:r>
      <w:rPr>
        <w:noProof/>
      </w:rPr>
      <w:t>1</w:t>
    </w:r>
    <w:r w:rsidR="008168DB">
      <w:fldChar w:fldCharType="end"/>
    </w:r>
    <w:r>
      <w:rPr>
        <w:rFonts w:ascii="Tahoma" w:hAnsi="Tahoma" w:cs="Tahoma"/>
      </w:rPr>
      <w:t xml:space="preserve"> из </w:t>
    </w:r>
    <w:r w:rsidR="008168DB">
      <w:fldChar w:fldCharType="begin"/>
    </w:r>
    <w:r>
      <w:instrText>NUMPAGES</w:instrText>
    </w:r>
    <w:r w:rsidR="008168DB">
      <w:fldChar w:fldCharType="separate"/>
    </w:r>
    <w:r>
      <w:rPr>
        <w:noProof/>
      </w:rPr>
      <w:t>6</w:t>
    </w:r>
    <w:r w:rsidR="008168DB">
      <w:fldChar w:fldCharType="end"/>
    </w:r>
  </w:p>
  <w:p w:rsidR="008168DB" w:rsidRDefault="008168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8DB" w:rsidRDefault="008168DB" w:rsidP="008168DB">
      <w:r>
        <w:separator/>
      </w:r>
    </w:p>
  </w:footnote>
  <w:footnote w:type="continuationSeparator" w:id="0">
    <w:p w:rsidR="008168DB" w:rsidRDefault="008168DB" w:rsidP="008168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D1726"/>
    <w:multiLevelType w:val="multilevel"/>
    <w:tmpl w:val="84E2341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66A0542"/>
    <w:multiLevelType w:val="multilevel"/>
    <w:tmpl w:val="D5387F4A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E4D7F77"/>
    <w:multiLevelType w:val="multilevel"/>
    <w:tmpl w:val="B9A69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8DB"/>
    <w:rsid w:val="006329C5"/>
    <w:rsid w:val="0081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27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943327"/>
    <w:pPr>
      <w:keepNext/>
      <w:numPr>
        <w:numId w:val="1"/>
      </w:numPr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Heading2">
    <w:name w:val="Heading 2"/>
    <w:basedOn w:val="a"/>
    <w:qFormat/>
    <w:rsid w:val="00943327"/>
    <w:pPr>
      <w:keepNext/>
      <w:numPr>
        <w:ilvl w:val="1"/>
        <w:numId w:val="1"/>
      </w:numPr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Heading3">
    <w:name w:val="Heading 3"/>
    <w:basedOn w:val="a"/>
    <w:qFormat/>
    <w:rsid w:val="00943327"/>
    <w:pPr>
      <w:keepNext/>
      <w:numPr>
        <w:ilvl w:val="2"/>
        <w:numId w:val="1"/>
      </w:numPr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character" w:customStyle="1" w:styleId="WW8Num1z0">
    <w:name w:val="WW8Num1z0"/>
    <w:qFormat/>
    <w:rsid w:val="00943327"/>
  </w:style>
  <w:style w:type="character" w:customStyle="1" w:styleId="WW8Num1z1">
    <w:name w:val="WW8Num1z1"/>
    <w:qFormat/>
    <w:rsid w:val="00943327"/>
  </w:style>
  <w:style w:type="character" w:customStyle="1" w:styleId="WW8Num1z2">
    <w:name w:val="WW8Num1z2"/>
    <w:qFormat/>
    <w:rsid w:val="00943327"/>
  </w:style>
  <w:style w:type="character" w:customStyle="1" w:styleId="WW8Num1z3">
    <w:name w:val="WW8Num1z3"/>
    <w:qFormat/>
    <w:rsid w:val="00943327"/>
  </w:style>
  <w:style w:type="character" w:customStyle="1" w:styleId="WW8Num1z4">
    <w:name w:val="WW8Num1z4"/>
    <w:qFormat/>
    <w:rsid w:val="00943327"/>
  </w:style>
  <w:style w:type="character" w:customStyle="1" w:styleId="WW8Num1z5">
    <w:name w:val="WW8Num1z5"/>
    <w:qFormat/>
    <w:rsid w:val="00943327"/>
  </w:style>
  <w:style w:type="character" w:customStyle="1" w:styleId="WW8Num1z6">
    <w:name w:val="WW8Num1z6"/>
    <w:qFormat/>
    <w:rsid w:val="00943327"/>
  </w:style>
  <w:style w:type="character" w:customStyle="1" w:styleId="WW8Num1z7">
    <w:name w:val="WW8Num1z7"/>
    <w:qFormat/>
    <w:rsid w:val="00943327"/>
  </w:style>
  <w:style w:type="character" w:customStyle="1" w:styleId="WW8Num1z8">
    <w:name w:val="WW8Num1z8"/>
    <w:qFormat/>
    <w:rsid w:val="00943327"/>
  </w:style>
  <w:style w:type="character" w:customStyle="1" w:styleId="WW8Num2z0">
    <w:name w:val="WW8Num2z0"/>
    <w:qFormat/>
    <w:rsid w:val="00943327"/>
  </w:style>
  <w:style w:type="character" w:customStyle="1" w:styleId="WW8Num2z1">
    <w:name w:val="WW8Num2z1"/>
    <w:qFormat/>
    <w:rsid w:val="00943327"/>
    <w:rPr>
      <w:b w:val="0"/>
    </w:rPr>
  </w:style>
  <w:style w:type="character" w:customStyle="1" w:styleId="WW8Num3z0">
    <w:name w:val="WW8Num3z0"/>
    <w:qFormat/>
    <w:rsid w:val="00943327"/>
    <w:rPr>
      <w:b w:val="0"/>
    </w:rPr>
  </w:style>
  <w:style w:type="character" w:customStyle="1" w:styleId="WW8Num4z0">
    <w:name w:val="WW8Num4z0"/>
    <w:qFormat/>
    <w:rsid w:val="00943327"/>
    <w:rPr>
      <w:rFonts w:ascii="Symbol" w:hAnsi="Symbol" w:cs="OpenSymbol"/>
    </w:rPr>
  </w:style>
  <w:style w:type="character" w:customStyle="1" w:styleId="WW8Num4z1">
    <w:name w:val="WW8Num4z1"/>
    <w:qFormat/>
    <w:rsid w:val="00943327"/>
    <w:rPr>
      <w:rFonts w:ascii="OpenSymbol" w:hAnsi="OpenSymbol" w:cs="OpenSymbol"/>
    </w:rPr>
  </w:style>
  <w:style w:type="character" w:customStyle="1" w:styleId="WW8Num5z0">
    <w:name w:val="WW8Num5z0"/>
    <w:qFormat/>
    <w:rsid w:val="00943327"/>
    <w:rPr>
      <w:rFonts w:ascii="Symbol" w:hAnsi="Symbol" w:cs="Symbol"/>
    </w:rPr>
  </w:style>
  <w:style w:type="character" w:customStyle="1" w:styleId="WW8Num6z0">
    <w:name w:val="WW8Num6z0"/>
    <w:qFormat/>
    <w:rsid w:val="00943327"/>
    <w:rPr>
      <w:rFonts w:ascii="Symbol" w:hAnsi="Symbol" w:cs="Symbol"/>
    </w:rPr>
  </w:style>
  <w:style w:type="character" w:customStyle="1" w:styleId="WW8Num7z0">
    <w:name w:val="WW8Num7z0"/>
    <w:qFormat/>
    <w:rsid w:val="00943327"/>
    <w:rPr>
      <w:rFonts w:cs="Times New Roman"/>
    </w:rPr>
  </w:style>
  <w:style w:type="character" w:customStyle="1" w:styleId="WW8Num7z1">
    <w:name w:val="WW8Num7z1"/>
    <w:qFormat/>
    <w:rsid w:val="00943327"/>
    <w:rPr>
      <w:rFonts w:cs="Times New Roman"/>
    </w:rPr>
  </w:style>
  <w:style w:type="character" w:customStyle="1" w:styleId="WW8Num8z0">
    <w:name w:val="WW8Num8z0"/>
    <w:qFormat/>
    <w:rsid w:val="00943327"/>
    <w:rPr>
      <w:rFonts w:ascii="Arial" w:eastAsia="Times New Roman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WW8Num8z1">
    <w:name w:val="WW8Num8z1"/>
    <w:qFormat/>
    <w:rsid w:val="00943327"/>
  </w:style>
  <w:style w:type="character" w:customStyle="1" w:styleId="WW8Num8z2">
    <w:name w:val="WW8Num8z2"/>
    <w:qFormat/>
    <w:rsid w:val="00943327"/>
  </w:style>
  <w:style w:type="character" w:customStyle="1" w:styleId="WW8Num8z3">
    <w:name w:val="WW8Num8z3"/>
    <w:qFormat/>
    <w:rsid w:val="00943327"/>
  </w:style>
  <w:style w:type="character" w:customStyle="1" w:styleId="WW8Num8z4">
    <w:name w:val="WW8Num8z4"/>
    <w:qFormat/>
    <w:rsid w:val="00943327"/>
  </w:style>
  <w:style w:type="character" w:customStyle="1" w:styleId="WW8Num8z5">
    <w:name w:val="WW8Num8z5"/>
    <w:qFormat/>
    <w:rsid w:val="00943327"/>
  </w:style>
  <w:style w:type="character" w:customStyle="1" w:styleId="WW8Num8z6">
    <w:name w:val="WW8Num8z6"/>
    <w:qFormat/>
    <w:rsid w:val="00943327"/>
  </w:style>
  <w:style w:type="character" w:customStyle="1" w:styleId="WW8Num8z7">
    <w:name w:val="WW8Num8z7"/>
    <w:qFormat/>
    <w:rsid w:val="00943327"/>
  </w:style>
  <w:style w:type="character" w:customStyle="1" w:styleId="WW8Num8z8">
    <w:name w:val="WW8Num8z8"/>
    <w:qFormat/>
    <w:rsid w:val="00943327"/>
  </w:style>
  <w:style w:type="character" w:customStyle="1" w:styleId="WW8Num9z0">
    <w:name w:val="WW8Num9z0"/>
    <w:qFormat/>
    <w:rsid w:val="00943327"/>
    <w:rPr>
      <w:rFonts w:ascii="Symbol" w:hAnsi="Symbol" w:cs="Symbol"/>
    </w:rPr>
  </w:style>
  <w:style w:type="character" w:customStyle="1" w:styleId="WW8Num10z0">
    <w:name w:val="WW8Num10z0"/>
    <w:qFormat/>
    <w:rsid w:val="00943327"/>
    <w:rPr>
      <w:rFonts w:ascii="Symbol" w:hAnsi="Symbol" w:cs="Symbol"/>
    </w:rPr>
  </w:style>
  <w:style w:type="character" w:customStyle="1" w:styleId="WW8Num11z0">
    <w:name w:val="WW8Num11z0"/>
    <w:qFormat/>
    <w:rsid w:val="00943327"/>
    <w:rPr>
      <w:rFonts w:ascii="Symbol" w:hAnsi="Symbol" w:cs="Symbol"/>
    </w:rPr>
  </w:style>
  <w:style w:type="character" w:customStyle="1" w:styleId="WW8Num11z1">
    <w:name w:val="WW8Num11z1"/>
    <w:qFormat/>
    <w:rsid w:val="00943327"/>
    <w:rPr>
      <w:rFonts w:ascii="Courier New" w:hAnsi="Courier New" w:cs="Courier New"/>
    </w:rPr>
  </w:style>
  <w:style w:type="character" w:customStyle="1" w:styleId="WW8Num11z2">
    <w:name w:val="WW8Num11z2"/>
    <w:qFormat/>
    <w:rsid w:val="00943327"/>
    <w:rPr>
      <w:rFonts w:ascii="Wingdings" w:hAnsi="Wingdings" w:cs="Wingdings"/>
    </w:rPr>
  </w:style>
  <w:style w:type="character" w:customStyle="1" w:styleId="WW8Num12z0">
    <w:name w:val="WW8Num12z0"/>
    <w:qFormat/>
    <w:rsid w:val="00943327"/>
    <w:rPr>
      <w:rFonts w:cs="Times New Roman"/>
    </w:rPr>
  </w:style>
  <w:style w:type="character" w:customStyle="1" w:styleId="WW8Num13z0">
    <w:name w:val="WW8Num13z0"/>
    <w:qFormat/>
    <w:rsid w:val="00943327"/>
    <w:rPr>
      <w:rFonts w:cs="Times New Roman"/>
    </w:rPr>
  </w:style>
  <w:style w:type="character" w:customStyle="1" w:styleId="WW8Num13z1">
    <w:name w:val="WW8Num13z1"/>
    <w:qFormat/>
    <w:rsid w:val="00943327"/>
    <w:rPr>
      <w:rFonts w:cs="Times New Roman"/>
    </w:rPr>
  </w:style>
  <w:style w:type="character" w:customStyle="1" w:styleId="1">
    <w:name w:val="Основной шрифт абзаца1"/>
    <w:qFormat/>
    <w:rsid w:val="00943327"/>
  </w:style>
  <w:style w:type="character" w:customStyle="1" w:styleId="10">
    <w:name w:val="Заголовок 1 Знак"/>
    <w:qFormat/>
    <w:rsid w:val="00943327"/>
    <w:rPr>
      <w:rFonts w:ascii="Cambria" w:hAnsi="Cambria" w:cs="Times New Roman"/>
      <w:b/>
      <w:bCs/>
      <w:sz w:val="32"/>
      <w:szCs w:val="32"/>
    </w:rPr>
  </w:style>
  <w:style w:type="character" w:customStyle="1" w:styleId="2">
    <w:name w:val="Заголовок 2 Знак"/>
    <w:qFormat/>
    <w:rsid w:val="0094332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qFormat/>
    <w:rsid w:val="00943327"/>
    <w:rPr>
      <w:rFonts w:ascii="Cambria" w:hAnsi="Cambria" w:cs="Times New Roman"/>
      <w:b/>
      <w:bCs/>
      <w:sz w:val="26"/>
      <w:szCs w:val="26"/>
    </w:rPr>
  </w:style>
  <w:style w:type="character" w:customStyle="1" w:styleId="a3">
    <w:name w:val="Основной шрифт"/>
    <w:qFormat/>
    <w:rsid w:val="00943327"/>
  </w:style>
  <w:style w:type="character" w:customStyle="1" w:styleId="20">
    <w:name w:val="Основной текст 2 Знак"/>
    <w:qFormat/>
    <w:rsid w:val="00943327"/>
    <w:rPr>
      <w:rFonts w:cs="Times New Roman"/>
      <w:sz w:val="20"/>
      <w:szCs w:val="20"/>
    </w:rPr>
  </w:style>
  <w:style w:type="character" w:customStyle="1" w:styleId="21">
    <w:name w:val="Основной текст с отступом 2 Знак"/>
    <w:qFormat/>
    <w:rsid w:val="00943327"/>
    <w:rPr>
      <w:rFonts w:cs="Times New Roman"/>
      <w:sz w:val="20"/>
      <w:szCs w:val="20"/>
    </w:rPr>
  </w:style>
  <w:style w:type="character" w:customStyle="1" w:styleId="a4">
    <w:name w:val="Основной текст Знак"/>
    <w:qFormat/>
    <w:rsid w:val="00943327"/>
    <w:rPr>
      <w:rFonts w:cs="Times New Roman"/>
      <w:sz w:val="20"/>
      <w:szCs w:val="20"/>
    </w:rPr>
  </w:style>
  <w:style w:type="character" w:customStyle="1" w:styleId="a5">
    <w:name w:val="Нижний колонтитул Знак"/>
    <w:uiPriority w:val="99"/>
    <w:qFormat/>
    <w:rsid w:val="00943327"/>
    <w:rPr>
      <w:rFonts w:cs="Times New Roman"/>
      <w:sz w:val="20"/>
      <w:szCs w:val="20"/>
    </w:rPr>
  </w:style>
  <w:style w:type="character" w:customStyle="1" w:styleId="30">
    <w:name w:val="Основной текст с отступом 3 Знак"/>
    <w:qFormat/>
    <w:rsid w:val="00943327"/>
    <w:rPr>
      <w:rFonts w:cs="Times New Roman"/>
      <w:sz w:val="16"/>
      <w:szCs w:val="16"/>
    </w:rPr>
  </w:style>
  <w:style w:type="character" w:customStyle="1" w:styleId="a6">
    <w:name w:val="Текст выноски Знак"/>
    <w:qFormat/>
    <w:rsid w:val="00943327"/>
    <w:rPr>
      <w:rFonts w:ascii="Tahoma" w:hAnsi="Tahoma" w:cs="Tahoma"/>
      <w:sz w:val="16"/>
      <w:szCs w:val="16"/>
    </w:rPr>
  </w:style>
  <w:style w:type="character" w:customStyle="1" w:styleId="Bodytext4">
    <w:name w:val="Body text (4)_"/>
    <w:qFormat/>
    <w:rsid w:val="00943327"/>
    <w:rPr>
      <w:shd w:val="clear" w:color="auto" w:fill="FFFFFF"/>
    </w:rPr>
  </w:style>
  <w:style w:type="character" w:customStyle="1" w:styleId="WW8Num22z0">
    <w:name w:val="WW8Num22z0"/>
    <w:qFormat/>
    <w:rsid w:val="00943327"/>
    <w:rPr>
      <w:rFonts w:ascii="Franklin Gothic Book" w:hAnsi="Franklin Gothic Book" w:cs="Franklin Gothic Book"/>
      <w:sz w:val="24"/>
      <w:szCs w:val="24"/>
    </w:rPr>
  </w:style>
  <w:style w:type="character" w:customStyle="1" w:styleId="a7">
    <w:name w:val="Маркеры списка"/>
    <w:qFormat/>
    <w:rsid w:val="00943327"/>
    <w:rPr>
      <w:rFonts w:ascii="OpenSymbol" w:eastAsia="OpenSymbol" w:hAnsi="OpenSymbol" w:cs="OpenSymbol"/>
    </w:rPr>
  </w:style>
  <w:style w:type="character" w:customStyle="1" w:styleId="WW8Num21z0">
    <w:name w:val="WW8Num21z0"/>
    <w:qFormat/>
    <w:rsid w:val="00943327"/>
    <w:rPr>
      <w:rFonts w:ascii="Symbol" w:hAnsi="Symbol" w:cs="Symbol"/>
    </w:rPr>
  </w:style>
  <w:style w:type="character" w:customStyle="1" w:styleId="WW8Num21z1">
    <w:name w:val="WW8Num21z1"/>
    <w:qFormat/>
    <w:rsid w:val="00943327"/>
    <w:rPr>
      <w:rFonts w:ascii="Courier New" w:hAnsi="Courier New" w:cs="Courier New"/>
    </w:rPr>
  </w:style>
  <w:style w:type="character" w:customStyle="1" w:styleId="WW8Num21z2">
    <w:name w:val="WW8Num21z2"/>
    <w:qFormat/>
    <w:rsid w:val="00943327"/>
    <w:rPr>
      <w:rFonts w:ascii="Wingdings" w:hAnsi="Wingdings" w:cs="Wingdings"/>
    </w:rPr>
  </w:style>
  <w:style w:type="character" w:customStyle="1" w:styleId="WW8Num20z0">
    <w:name w:val="WW8Num20z0"/>
    <w:qFormat/>
    <w:rsid w:val="00943327"/>
    <w:rPr>
      <w:rFonts w:ascii="Franklin Gothic Book" w:hAnsi="Franklin Gothic Book" w:cs="Franklin Gothic Book"/>
      <w:bCs/>
      <w:sz w:val="24"/>
      <w:szCs w:val="24"/>
    </w:rPr>
  </w:style>
  <w:style w:type="character" w:customStyle="1" w:styleId="WW8Num20z1">
    <w:name w:val="WW8Num20z1"/>
    <w:qFormat/>
    <w:rsid w:val="00943327"/>
  </w:style>
  <w:style w:type="character" w:customStyle="1" w:styleId="a8">
    <w:name w:val="Текст примечания Знак"/>
    <w:basedOn w:val="a0"/>
    <w:semiHidden/>
    <w:qFormat/>
    <w:rsid w:val="00214589"/>
  </w:style>
  <w:style w:type="character" w:customStyle="1" w:styleId="a9">
    <w:name w:val="Верхний колонтитул Знак"/>
    <w:uiPriority w:val="99"/>
    <w:qFormat/>
    <w:rsid w:val="002620E9"/>
    <w:rPr>
      <w:lang w:eastAsia="zh-CN"/>
    </w:rPr>
  </w:style>
  <w:style w:type="paragraph" w:customStyle="1" w:styleId="aa">
    <w:name w:val="Заголовок"/>
    <w:basedOn w:val="a"/>
    <w:next w:val="ab"/>
    <w:qFormat/>
    <w:rsid w:val="0094332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943327"/>
    <w:pPr>
      <w:jc w:val="center"/>
    </w:pPr>
  </w:style>
  <w:style w:type="paragraph" w:styleId="ac">
    <w:name w:val="List"/>
    <w:basedOn w:val="ab"/>
    <w:rsid w:val="00943327"/>
    <w:rPr>
      <w:rFonts w:cs="Mangal"/>
    </w:rPr>
  </w:style>
  <w:style w:type="paragraph" w:customStyle="1" w:styleId="Caption">
    <w:name w:val="Caption"/>
    <w:basedOn w:val="a"/>
    <w:qFormat/>
    <w:rsid w:val="008168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8168DB"/>
    <w:pPr>
      <w:suppressLineNumbers/>
    </w:pPr>
    <w:rPr>
      <w:rFonts w:cs="Mangal"/>
    </w:rPr>
  </w:style>
  <w:style w:type="paragraph" w:styleId="ae">
    <w:name w:val="caption"/>
    <w:basedOn w:val="a"/>
    <w:qFormat/>
    <w:rsid w:val="009433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943327"/>
    <w:pPr>
      <w:suppressLineNumbers/>
    </w:pPr>
    <w:rPr>
      <w:rFonts w:cs="Mangal"/>
    </w:rPr>
  </w:style>
  <w:style w:type="paragraph" w:customStyle="1" w:styleId="31">
    <w:name w:val="заголовок 3"/>
    <w:basedOn w:val="a"/>
    <w:qFormat/>
    <w:rsid w:val="00943327"/>
    <w:pPr>
      <w:keepNext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4">
    <w:name w:val="заголовок 4"/>
    <w:basedOn w:val="a"/>
    <w:qFormat/>
    <w:rsid w:val="00943327"/>
    <w:pPr>
      <w:keepNext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210">
    <w:name w:val="Основной текст 21"/>
    <w:basedOn w:val="a"/>
    <w:qFormat/>
    <w:rsid w:val="00943327"/>
    <w:pPr>
      <w:jc w:val="both"/>
    </w:pPr>
  </w:style>
  <w:style w:type="paragraph" w:customStyle="1" w:styleId="211">
    <w:name w:val="Основной текст с отступом 21"/>
    <w:basedOn w:val="a"/>
    <w:qFormat/>
    <w:rsid w:val="00943327"/>
    <w:pPr>
      <w:ind w:firstLine="567"/>
      <w:jc w:val="both"/>
    </w:pPr>
  </w:style>
  <w:style w:type="paragraph" w:customStyle="1" w:styleId="af">
    <w:name w:val="Колонтитул"/>
    <w:basedOn w:val="a"/>
    <w:qFormat/>
    <w:rsid w:val="008168DB"/>
  </w:style>
  <w:style w:type="paragraph" w:customStyle="1" w:styleId="Footer">
    <w:name w:val="Footer"/>
    <w:basedOn w:val="a"/>
    <w:uiPriority w:val="99"/>
    <w:rsid w:val="00943327"/>
    <w:pPr>
      <w:tabs>
        <w:tab w:val="center" w:pos="4153"/>
        <w:tab w:val="right" w:pos="8306"/>
      </w:tabs>
    </w:pPr>
  </w:style>
  <w:style w:type="paragraph" w:customStyle="1" w:styleId="12">
    <w:name w:val="заголовок 1"/>
    <w:basedOn w:val="a"/>
    <w:qFormat/>
    <w:rsid w:val="00943327"/>
    <w:pPr>
      <w:keepNext/>
      <w:ind w:firstLine="708"/>
      <w:jc w:val="both"/>
    </w:pPr>
    <w:rPr>
      <w:b/>
      <w:bCs/>
    </w:rPr>
  </w:style>
  <w:style w:type="paragraph" w:customStyle="1" w:styleId="310">
    <w:name w:val="Основной текст с отступом 31"/>
    <w:basedOn w:val="a"/>
    <w:qFormat/>
    <w:rsid w:val="00943327"/>
    <w:pPr>
      <w:ind w:firstLine="567"/>
      <w:jc w:val="both"/>
    </w:pPr>
    <w:rPr>
      <w:sz w:val="16"/>
      <w:szCs w:val="16"/>
    </w:rPr>
  </w:style>
  <w:style w:type="paragraph" w:styleId="af0">
    <w:name w:val="Balloon Text"/>
    <w:basedOn w:val="a"/>
    <w:qFormat/>
    <w:rsid w:val="00943327"/>
    <w:rPr>
      <w:rFonts w:ascii="Tahoma" w:hAnsi="Tahoma" w:cs="Tahoma"/>
      <w:sz w:val="16"/>
      <w:szCs w:val="16"/>
    </w:rPr>
  </w:style>
  <w:style w:type="paragraph" w:customStyle="1" w:styleId="Bodytext40">
    <w:name w:val="Body text (4)"/>
    <w:basedOn w:val="a"/>
    <w:qFormat/>
    <w:rsid w:val="00943327"/>
    <w:pPr>
      <w:shd w:val="clear" w:color="auto" w:fill="FFFFFF"/>
      <w:spacing w:before="300" w:line="269" w:lineRule="exact"/>
      <w:ind w:left="284"/>
      <w:jc w:val="both"/>
    </w:pPr>
  </w:style>
  <w:style w:type="paragraph" w:customStyle="1" w:styleId="af1">
    <w:name w:val="Содержимое таблицы"/>
    <w:basedOn w:val="a"/>
    <w:qFormat/>
    <w:rsid w:val="00943327"/>
    <w:pPr>
      <w:suppressLineNumbers/>
    </w:pPr>
  </w:style>
  <w:style w:type="paragraph" w:customStyle="1" w:styleId="af2">
    <w:name w:val="Заголовок таблицы"/>
    <w:basedOn w:val="af1"/>
    <w:qFormat/>
    <w:rsid w:val="00943327"/>
    <w:pPr>
      <w:jc w:val="center"/>
    </w:pPr>
    <w:rPr>
      <w:b/>
      <w:bCs/>
    </w:rPr>
  </w:style>
  <w:style w:type="paragraph" w:styleId="af3">
    <w:name w:val="annotation text"/>
    <w:basedOn w:val="a"/>
    <w:semiHidden/>
    <w:qFormat/>
    <w:rsid w:val="00214589"/>
    <w:pPr>
      <w:suppressAutoHyphens w:val="0"/>
    </w:pPr>
    <w:rPr>
      <w:lang w:eastAsia="ru-RU"/>
    </w:rPr>
  </w:style>
  <w:style w:type="paragraph" w:customStyle="1" w:styleId="Header">
    <w:name w:val="Header"/>
    <w:basedOn w:val="a"/>
    <w:uiPriority w:val="99"/>
    <w:unhideWhenUsed/>
    <w:rsid w:val="002620E9"/>
    <w:pPr>
      <w:tabs>
        <w:tab w:val="center" w:pos="4677"/>
        <w:tab w:val="right" w:pos="9355"/>
      </w:tabs>
    </w:pPr>
  </w:style>
  <w:style w:type="paragraph" w:customStyle="1" w:styleId="TableParagraph">
    <w:name w:val="Table Paragraph"/>
    <w:basedOn w:val="a"/>
    <w:uiPriority w:val="1"/>
    <w:qFormat/>
    <w:rsid w:val="00AA5DBA"/>
    <w:pPr>
      <w:widowControl w:val="0"/>
      <w:suppressAutoHyphens w:val="0"/>
      <w:spacing w:before="120"/>
      <w:ind w:left="107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3104</Words>
  <Characters>17697</Characters>
  <Application>Microsoft Office Word</Application>
  <DocSecurity>0</DocSecurity>
  <Lines>147</Lines>
  <Paragraphs>41</Paragraphs>
  <ScaleCrop>false</ScaleCrop>
  <Company>Самарские Коммунальные Системы</Company>
  <LinksUpToDate>false</LinksUpToDate>
  <CharactersWithSpaces>20760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Предусмотреть в тексте договора порядок приемки и допуска вновь принимаемых Подрядчиком работников</dc:title>
  <dc:subject/>
  <dc:creator>Никоноров А.Н.</dc:creator>
  <dc:description/>
  <cp:lastModifiedBy>mPenkova</cp:lastModifiedBy>
  <cp:revision>5</cp:revision>
  <cp:lastPrinted>2023-01-30T15:56:00Z</cp:lastPrinted>
  <dcterms:created xsi:type="dcterms:W3CDTF">2023-01-31T04:15:00Z</dcterms:created>
  <dcterms:modified xsi:type="dcterms:W3CDTF">2023-02-09T05:44:00Z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